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90754" w14:textId="4F54872C" w:rsidR="00184DAE" w:rsidRDefault="00BC4817" w:rsidP="00B419B8">
      <w:pPr>
        <w:pBdr>
          <w:top w:val="nil"/>
          <w:left w:val="nil"/>
          <w:bottom w:val="nil"/>
          <w:right w:val="nil"/>
          <w:between w:val="nil"/>
        </w:pBdr>
        <w:tabs>
          <w:tab w:val="left" w:pos="10260"/>
        </w:tabs>
        <w:spacing w:after="0" w:line="240" w:lineRule="auto"/>
        <w:jc w:val="right"/>
        <w:rPr>
          <w:rFonts w:ascii="Tahoma" w:eastAsia="Tahoma" w:hAnsi="Tahoma" w:cs="Tahoma"/>
          <w:b/>
          <w:color w:val="339C48"/>
          <w:sz w:val="48"/>
          <w:szCs w:val="48"/>
        </w:rPr>
      </w:pPr>
      <w:r>
        <w:rPr>
          <w:noProof/>
        </w:rPr>
        <w:drawing>
          <wp:anchor distT="0" distB="0" distL="114300" distR="114300" simplePos="0" relativeHeight="251658240" behindDoc="0" locked="0" layoutInCell="1" hidden="0" allowOverlap="1" wp14:anchorId="7C4C1651" wp14:editId="68E2632E">
            <wp:simplePos x="0" y="0"/>
            <wp:positionH relativeFrom="column">
              <wp:posOffset>226060</wp:posOffset>
            </wp:positionH>
            <wp:positionV relativeFrom="paragraph">
              <wp:posOffset>3810</wp:posOffset>
            </wp:positionV>
            <wp:extent cx="1494790" cy="1247775"/>
            <wp:effectExtent l="0" t="0" r="0" b="9525"/>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1494790" cy="1247775"/>
                    </a:xfrm>
                    <a:prstGeom prst="rect">
                      <a:avLst/>
                    </a:prstGeom>
                    <a:ln/>
                  </pic:spPr>
                </pic:pic>
              </a:graphicData>
            </a:graphic>
            <wp14:sizeRelH relativeFrom="margin">
              <wp14:pctWidth>0</wp14:pctWidth>
            </wp14:sizeRelH>
            <wp14:sizeRelV relativeFrom="margin">
              <wp14:pctHeight>0</wp14:pctHeight>
            </wp14:sizeRelV>
          </wp:anchor>
        </w:drawing>
      </w:r>
      <w:r w:rsidR="00726C96">
        <w:rPr>
          <w:rFonts w:ascii="Tahoma" w:eastAsia="Tahoma" w:hAnsi="Tahoma" w:cs="Tahoma"/>
          <w:b/>
          <w:color w:val="339C48"/>
          <w:sz w:val="48"/>
          <w:szCs w:val="48"/>
        </w:rPr>
        <w:t xml:space="preserve"> </w:t>
      </w:r>
      <w:r w:rsidR="007834FB">
        <w:rPr>
          <w:rFonts w:ascii="Tahoma" w:eastAsia="Tahoma" w:hAnsi="Tahoma" w:cs="Tahoma"/>
          <w:b/>
          <w:color w:val="339C48"/>
          <w:sz w:val="48"/>
          <w:szCs w:val="48"/>
        </w:rPr>
        <w:t>Leadership</w:t>
      </w:r>
      <w:r w:rsidR="00726C96">
        <w:rPr>
          <w:rFonts w:ascii="Tahoma" w:eastAsia="Tahoma" w:hAnsi="Tahoma" w:cs="Tahoma"/>
          <w:b/>
          <w:color w:val="339C48"/>
          <w:sz w:val="48"/>
          <w:szCs w:val="48"/>
        </w:rPr>
        <w:t xml:space="preserve"> Team</w:t>
      </w:r>
    </w:p>
    <w:p w14:paraId="543AF6DC" w14:textId="0C9003F0" w:rsidR="00184DAE" w:rsidRDefault="3BC4A8F0" w:rsidP="3BC4A8F0">
      <w:pPr>
        <w:pBdr>
          <w:top w:val="nil"/>
          <w:left w:val="nil"/>
          <w:bottom w:val="nil"/>
          <w:right w:val="nil"/>
          <w:between w:val="nil"/>
        </w:pBdr>
        <w:spacing w:after="0" w:line="240" w:lineRule="auto"/>
        <w:jc w:val="right"/>
        <w:rPr>
          <w:rFonts w:ascii="Tahoma" w:eastAsia="Tahoma" w:hAnsi="Tahoma" w:cs="Tahoma"/>
          <w:b/>
          <w:bCs/>
          <w:color w:val="339C48"/>
          <w:sz w:val="24"/>
          <w:szCs w:val="24"/>
        </w:rPr>
      </w:pPr>
      <w:r w:rsidRPr="3BC4A8F0">
        <w:rPr>
          <w:rFonts w:ascii="Tahoma" w:eastAsia="Tahoma" w:hAnsi="Tahoma" w:cs="Tahoma"/>
          <w:b/>
          <w:bCs/>
          <w:color w:val="339C48"/>
          <w:sz w:val="24"/>
          <w:szCs w:val="24"/>
        </w:rPr>
        <w:t xml:space="preserve"> Meeting Minutes</w:t>
      </w:r>
    </w:p>
    <w:p w14:paraId="751D2B7D" w14:textId="77777777" w:rsidR="00184DAE" w:rsidRDefault="00184DAE">
      <w:pPr>
        <w:pBdr>
          <w:top w:val="nil"/>
          <w:left w:val="nil"/>
          <w:bottom w:val="nil"/>
          <w:right w:val="nil"/>
          <w:between w:val="nil"/>
        </w:pBdr>
        <w:spacing w:after="0" w:line="240" w:lineRule="auto"/>
        <w:jc w:val="right"/>
        <w:rPr>
          <w:rFonts w:ascii="Tahoma" w:eastAsia="Tahoma" w:hAnsi="Tahoma" w:cs="Tahoma"/>
          <w:color w:val="000000"/>
          <w:sz w:val="20"/>
          <w:szCs w:val="20"/>
        </w:rPr>
      </w:pPr>
    </w:p>
    <w:p w14:paraId="6026BD3C" w14:textId="77777777" w:rsidR="00F76C8F" w:rsidRDefault="00726C96">
      <w:pPr>
        <w:pBdr>
          <w:top w:val="nil"/>
          <w:left w:val="nil"/>
          <w:bottom w:val="nil"/>
          <w:right w:val="nil"/>
          <w:between w:val="nil"/>
        </w:pBdr>
        <w:spacing w:after="0" w:line="240" w:lineRule="auto"/>
        <w:jc w:val="right"/>
        <w:rPr>
          <w:rFonts w:ascii="Tahoma" w:eastAsia="Tahoma" w:hAnsi="Tahoma" w:cs="Tahoma"/>
          <w:sz w:val="20"/>
          <w:szCs w:val="20"/>
        </w:rPr>
      </w:pPr>
      <w:r>
        <w:rPr>
          <w:rFonts w:ascii="Tahoma" w:eastAsia="Tahoma" w:hAnsi="Tahoma" w:cs="Tahoma"/>
          <w:sz w:val="20"/>
          <w:szCs w:val="20"/>
        </w:rPr>
        <w:t xml:space="preserve"> </w:t>
      </w:r>
    </w:p>
    <w:p w14:paraId="1CCEF902" w14:textId="6587A8DC" w:rsidR="00341F7A" w:rsidRPr="00F76B74" w:rsidRDefault="00980502">
      <w:pPr>
        <w:pBdr>
          <w:top w:val="nil"/>
          <w:left w:val="nil"/>
          <w:bottom w:val="nil"/>
          <w:right w:val="nil"/>
          <w:between w:val="nil"/>
        </w:pBdr>
        <w:spacing w:after="0" w:line="240" w:lineRule="auto"/>
        <w:jc w:val="right"/>
        <w:rPr>
          <w:rFonts w:asciiTheme="majorHAnsi" w:eastAsia="Tahoma" w:hAnsiTheme="majorHAnsi" w:cstheme="majorHAnsi"/>
          <w:color w:val="000000"/>
          <w:sz w:val="20"/>
          <w:szCs w:val="20"/>
        </w:rPr>
      </w:pPr>
      <w:r>
        <w:rPr>
          <w:rFonts w:asciiTheme="majorHAnsi" w:eastAsia="Tahoma" w:hAnsiTheme="majorHAnsi" w:cstheme="majorHAnsi"/>
          <w:color w:val="000000"/>
          <w:sz w:val="20"/>
          <w:szCs w:val="20"/>
        </w:rPr>
        <w:t xml:space="preserve">August </w:t>
      </w:r>
      <w:r w:rsidR="007834FB">
        <w:rPr>
          <w:rFonts w:asciiTheme="majorHAnsi" w:eastAsia="Tahoma" w:hAnsiTheme="majorHAnsi" w:cstheme="majorHAnsi"/>
          <w:color w:val="000000"/>
          <w:sz w:val="20"/>
          <w:szCs w:val="20"/>
        </w:rPr>
        <w:t>13</w:t>
      </w:r>
      <w:r>
        <w:rPr>
          <w:rFonts w:asciiTheme="majorHAnsi" w:eastAsia="Tahoma" w:hAnsiTheme="majorHAnsi" w:cstheme="majorHAnsi"/>
          <w:color w:val="000000"/>
          <w:sz w:val="20"/>
          <w:szCs w:val="20"/>
        </w:rPr>
        <w:t>, 2021 1</w:t>
      </w:r>
      <w:r w:rsidR="007834FB">
        <w:rPr>
          <w:rFonts w:asciiTheme="majorHAnsi" w:eastAsia="Tahoma" w:hAnsiTheme="majorHAnsi" w:cstheme="majorHAnsi"/>
          <w:color w:val="000000"/>
          <w:sz w:val="20"/>
          <w:szCs w:val="20"/>
        </w:rPr>
        <w:t xml:space="preserve">1:00am - </w:t>
      </w:r>
      <w:r>
        <w:rPr>
          <w:rFonts w:asciiTheme="majorHAnsi" w:eastAsia="Tahoma" w:hAnsiTheme="majorHAnsi" w:cstheme="majorHAnsi"/>
          <w:color w:val="000000"/>
          <w:sz w:val="20"/>
          <w:szCs w:val="20"/>
        </w:rPr>
        <w:t>1</w:t>
      </w:r>
      <w:r w:rsidR="007834FB">
        <w:rPr>
          <w:rFonts w:asciiTheme="majorHAnsi" w:eastAsia="Tahoma" w:hAnsiTheme="majorHAnsi" w:cstheme="majorHAnsi"/>
          <w:color w:val="000000"/>
          <w:sz w:val="20"/>
          <w:szCs w:val="20"/>
        </w:rPr>
        <w:t>2</w:t>
      </w:r>
      <w:r>
        <w:rPr>
          <w:rFonts w:asciiTheme="majorHAnsi" w:eastAsia="Tahoma" w:hAnsiTheme="majorHAnsi" w:cstheme="majorHAnsi"/>
          <w:color w:val="000000"/>
          <w:sz w:val="20"/>
          <w:szCs w:val="20"/>
        </w:rPr>
        <w:t>:30</w:t>
      </w:r>
      <w:r w:rsidR="007834FB">
        <w:rPr>
          <w:rFonts w:asciiTheme="majorHAnsi" w:eastAsia="Tahoma" w:hAnsiTheme="majorHAnsi" w:cstheme="majorHAnsi"/>
          <w:color w:val="000000"/>
          <w:sz w:val="20"/>
          <w:szCs w:val="20"/>
        </w:rPr>
        <w:t>p</w:t>
      </w:r>
      <w:r>
        <w:rPr>
          <w:rFonts w:asciiTheme="majorHAnsi" w:eastAsia="Tahoma" w:hAnsiTheme="majorHAnsi" w:cstheme="majorHAnsi"/>
          <w:color w:val="000000"/>
          <w:sz w:val="20"/>
          <w:szCs w:val="20"/>
        </w:rPr>
        <w:t>m</w:t>
      </w:r>
    </w:p>
    <w:p w14:paraId="432A4AF9" w14:textId="58EDC507" w:rsidR="007834FB" w:rsidRDefault="001E4C26" w:rsidP="007834FB">
      <w:pPr>
        <w:jc w:val="right"/>
        <w:rPr>
          <w:rFonts w:eastAsia="Times New Roman"/>
          <w:color w:val="000000"/>
          <w:sz w:val="24"/>
          <w:szCs w:val="24"/>
        </w:rPr>
      </w:pPr>
      <w:r>
        <w:rPr>
          <w:rFonts w:asciiTheme="majorHAnsi" w:eastAsia="Tahoma" w:hAnsiTheme="majorHAnsi" w:cstheme="majorHAnsi"/>
          <w:sz w:val="20"/>
          <w:szCs w:val="20"/>
        </w:rPr>
        <w:t>Online via</w:t>
      </w:r>
      <w:r w:rsidR="007834FB">
        <w:rPr>
          <w:rFonts w:asciiTheme="majorHAnsi" w:eastAsia="Tahoma" w:hAnsiTheme="majorHAnsi" w:cstheme="majorHAnsi"/>
          <w:sz w:val="20"/>
          <w:szCs w:val="20"/>
        </w:rPr>
        <w:t xml:space="preserve"> Zoom (</w:t>
      </w:r>
      <w:hyperlink r:id="rId10" w:history="1">
        <w:r w:rsidR="007834FB" w:rsidRPr="007834FB">
          <w:rPr>
            <w:rStyle w:val="Hyperlink"/>
            <w:rFonts w:eastAsia="Times New Roman"/>
            <w:sz w:val="20"/>
            <w:szCs w:val="20"/>
          </w:rPr>
          <w:t>https://ksu.zoom.us/j/98862801428</w:t>
        </w:r>
      </w:hyperlink>
      <w:r w:rsidR="007834FB">
        <w:rPr>
          <w:rFonts w:eastAsia="Times New Roman"/>
          <w:color w:val="000000"/>
          <w:sz w:val="24"/>
          <w:szCs w:val="24"/>
        </w:rPr>
        <w:t>)</w:t>
      </w:r>
    </w:p>
    <w:p w14:paraId="11B917A1" w14:textId="488AF871" w:rsidR="00184DAE" w:rsidRPr="00F76B74" w:rsidRDefault="00184DAE">
      <w:pPr>
        <w:pBdr>
          <w:top w:val="nil"/>
          <w:left w:val="nil"/>
          <w:bottom w:val="nil"/>
          <w:right w:val="nil"/>
          <w:between w:val="nil"/>
        </w:pBdr>
        <w:spacing w:after="0" w:line="240" w:lineRule="auto"/>
        <w:ind w:firstLine="720"/>
        <w:jc w:val="right"/>
        <w:rPr>
          <w:rFonts w:asciiTheme="majorHAnsi" w:eastAsia="Tahoma" w:hAnsiTheme="majorHAnsi" w:cstheme="majorHAnsi"/>
          <w:sz w:val="20"/>
          <w:szCs w:val="20"/>
        </w:rPr>
      </w:pPr>
    </w:p>
    <w:p w14:paraId="64D2CCCF" w14:textId="50F1793B" w:rsidR="00C835ED" w:rsidRPr="003E34D8" w:rsidRDefault="00A60F7B" w:rsidP="00A60F7B">
      <w:pPr>
        <w:pBdr>
          <w:top w:val="nil"/>
          <w:left w:val="nil"/>
          <w:bottom w:val="nil"/>
          <w:right w:val="nil"/>
          <w:between w:val="nil"/>
        </w:pBdr>
        <w:spacing w:after="0" w:line="240" w:lineRule="auto"/>
        <w:ind w:firstLine="720"/>
        <w:rPr>
          <w:rFonts w:ascii="Tahoma" w:eastAsia="Tahoma" w:hAnsi="Tahoma" w:cs="Tahoma"/>
          <w:i/>
          <w:iCs/>
          <w:sz w:val="20"/>
          <w:szCs w:val="20"/>
        </w:rPr>
      </w:pPr>
      <w:r w:rsidRPr="00A60F7B">
        <w:rPr>
          <w:rFonts w:ascii="Tahoma" w:eastAsia="Tahoma" w:hAnsi="Tahoma" w:cs="Tahoma"/>
          <w:b/>
          <w:bCs/>
          <w:i/>
          <w:iCs/>
          <w:sz w:val="20"/>
          <w:szCs w:val="20"/>
        </w:rPr>
        <w:t xml:space="preserve">Mission: </w:t>
      </w:r>
      <w:r w:rsidRPr="003E34D8">
        <w:rPr>
          <w:rFonts w:ascii="Tahoma" w:eastAsia="Tahoma" w:hAnsi="Tahoma" w:cs="Tahoma"/>
          <w:i/>
          <w:iCs/>
          <w:sz w:val="20"/>
          <w:szCs w:val="20"/>
        </w:rPr>
        <w:t>leading a movement to build communities that support the health and well-being of all.</w:t>
      </w:r>
    </w:p>
    <w:p w14:paraId="5A7CB733" w14:textId="1D054449" w:rsidR="00A60F7B" w:rsidRPr="003E34D8" w:rsidRDefault="3BC4A8F0" w:rsidP="00A60F7B">
      <w:pPr>
        <w:pBdr>
          <w:top w:val="nil"/>
          <w:left w:val="nil"/>
          <w:bottom w:val="nil"/>
          <w:right w:val="nil"/>
          <w:between w:val="nil"/>
        </w:pBdr>
        <w:spacing w:after="0" w:line="240" w:lineRule="auto"/>
        <w:ind w:firstLine="720"/>
        <w:rPr>
          <w:rFonts w:ascii="Tahoma" w:eastAsia="Tahoma" w:hAnsi="Tahoma" w:cs="Tahoma"/>
          <w:i/>
          <w:iCs/>
          <w:sz w:val="20"/>
          <w:szCs w:val="20"/>
        </w:rPr>
      </w:pPr>
      <w:r w:rsidRPr="3BC4A8F0">
        <w:rPr>
          <w:rFonts w:ascii="Tahoma" w:eastAsia="Tahoma" w:hAnsi="Tahoma" w:cs="Tahoma"/>
          <w:b/>
          <w:bCs/>
          <w:i/>
          <w:iCs/>
          <w:sz w:val="20"/>
          <w:szCs w:val="20"/>
        </w:rPr>
        <w:t xml:space="preserve">Vision: </w:t>
      </w:r>
      <w:r w:rsidRPr="3BC4A8F0">
        <w:rPr>
          <w:rFonts w:ascii="Tahoma" w:eastAsia="Tahoma" w:hAnsi="Tahoma" w:cs="Tahoma"/>
          <w:i/>
          <w:iCs/>
          <w:sz w:val="20"/>
          <w:szCs w:val="20"/>
        </w:rPr>
        <w:t>Communities where we all thrive.</w:t>
      </w:r>
    </w:p>
    <w:p w14:paraId="4E392271" w14:textId="7CC3DB64" w:rsidR="3BC4A8F0" w:rsidRDefault="3BC4A8F0" w:rsidP="3BC4A8F0">
      <w:pPr>
        <w:spacing w:after="0" w:line="240" w:lineRule="auto"/>
        <w:ind w:firstLine="720"/>
        <w:rPr>
          <w:rFonts w:ascii="Tahoma" w:eastAsia="Tahoma" w:hAnsi="Tahoma" w:cs="Tahoma"/>
          <w:i/>
          <w:iCs/>
          <w:sz w:val="20"/>
          <w:szCs w:val="20"/>
        </w:rPr>
      </w:pPr>
    </w:p>
    <w:p w14:paraId="6E196E19" w14:textId="77777777" w:rsidR="00A60F7B" w:rsidRDefault="00A60F7B" w:rsidP="00A60F7B">
      <w:pPr>
        <w:pBdr>
          <w:top w:val="nil"/>
          <w:left w:val="nil"/>
          <w:bottom w:val="nil"/>
          <w:right w:val="nil"/>
          <w:between w:val="nil"/>
        </w:pBdr>
        <w:spacing w:after="0" w:line="240" w:lineRule="auto"/>
        <w:ind w:firstLine="720"/>
        <w:rPr>
          <w:rFonts w:ascii="Tahoma" w:eastAsia="Tahoma" w:hAnsi="Tahoma" w:cs="Tahoma"/>
          <w:sz w:val="20"/>
          <w:szCs w:val="20"/>
        </w:rPr>
      </w:pPr>
    </w:p>
    <w:tbl>
      <w:tblPr>
        <w:tblW w:w="14485" w:type="dxa"/>
        <w:tblLayout w:type="fixed"/>
        <w:tblCellMar>
          <w:top w:w="58" w:type="dxa"/>
          <w:left w:w="115" w:type="dxa"/>
          <w:bottom w:w="58" w:type="dxa"/>
          <w:right w:w="115" w:type="dxa"/>
        </w:tblCellMar>
        <w:tblLook w:val="0400" w:firstRow="0" w:lastRow="0" w:firstColumn="0" w:lastColumn="0" w:noHBand="0" w:noVBand="1"/>
      </w:tblPr>
      <w:tblGrid>
        <w:gridCol w:w="2965"/>
        <w:gridCol w:w="7560"/>
        <w:gridCol w:w="3960"/>
      </w:tblGrid>
      <w:tr w:rsidR="00184DAE" w:rsidRPr="00FB6E68" w14:paraId="44492EA5" w14:textId="77777777" w:rsidTr="5A7536A5">
        <w:trPr>
          <w:trHeight w:val="280"/>
        </w:trPr>
        <w:tc>
          <w:tcPr>
            <w:tcW w:w="29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4CC34F6" w14:textId="77777777" w:rsidR="00184DAE" w:rsidRPr="00FB6E68" w:rsidRDefault="00726C96">
            <w:pPr>
              <w:spacing w:after="0" w:line="240" w:lineRule="auto"/>
              <w:rPr>
                <w:rFonts w:asciiTheme="majorHAnsi" w:hAnsiTheme="majorHAnsi" w:cstheme="majorHAnsi"/>
                <w:b/>
                <w:sz w:val="20"/>
                <w:szCs w:val="20"/>
              </w:rPr>
            </w:pPr>
            <w:r w:rsidRPr="00FB6E68">
              <w:rPr>
                <w:rFonts w:asciiTheme="majorHAnsi" w:hAnsiTheme="majorHAnsi" w:cstheme="majorHAnsi"/>
                <w:b/>
                <w:sz w:val="20"/>
                <w:szCs w:val="20"/>
              </w:rPr>
              <w:t>Item</w:t>
            </w:r>
          </w:p>
        </w:tc>
        <w:tc>
          <w:tcPr>
            <w:tcW w:w="7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18810F" w14:textId="77777777" w:rsidR="00184DAE" w:rsidRPr="00FB6E68" w:rsidRDefault="00726C96">
            <w:pPr>
              <w:spacing w:line="240" w:lineRule="auto"/>
              <w:rPr>
                <w:rFonts w:asciiTheme="majorHAnsi" w:hAnsiTheme="majorHAnsi" w:cstheme="majorHAnsi"/>
                <w:b/>
                <w:sz w:val="20"/>
                <w:szCs w:val="20"/>
              </w:rPr>
            </w:pPr>
            <w:r w:rsidRPr="00FB6E68">
              <w:rPr>
                <w:rFonts w:asciiTheme="majorHAnsi" w:hAnsiTheme="majorHAnsi" w:cstheme="majorHAnsi"/>
                <w:b/>
                <w:sz w:val="20"/>
                <w:szCs w:val="20"/>
              </w:rPr>
              <w:t>Notes</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1BDF10" w14:textId="10D243BE" w:rsidR="00184DAE" w:rsidRPr="00FB6E68" w:rsidRDefault="00726C96">
            <w:pPr>
              <w:spacing w:line="240" w:lineRule="auto"/>
              <w:rPr>
                <w:rFonts w:asciiTheme="majorHAnsi" w:hAnsiTheme="majorHAnsi" w:cstheme="majorHAnsi"/>
                <w:b/>
                <w:sz w:val="20"/>
                <w:szCs w:val="20"/>
              </w:rPr>
            </w:pPr>
            <w:r w:rsidRPr="00FB6E68">
              <w:rPr>
                <w:rFonts w:asciiTheme="majorHAnsi" w:hAnsiTheme="majorHAnsi" w:cstheme="majorHAnsi"/>
                <w:b/>
                <w:sz w:val="20"/>
                <w:szCs w:val="20"/>
              </w:rPr>
              <w:t>A</w:t>
            </w:r>
            <w:r w:rsidR="00980502">
              <w:rPr>
                <w:rFonts w:asciiTheme="majorHAnsi" w:hAnsiTheme="majorHAnsi" w:cstheme="majorHAnsi"/>
                <w:b/>
                <w:sz w:val="20"/>
                <w:szCs w:val="20"/>
              </w:rPr>
              <w:t>ccomplishments/Action Steps:</w:t>
            </w:r>
          </w:p>
        </w:tc>
      </w:tr>
      <w:tr w:rsidR="00980502" w:rsidRPr="00227C48" w14:paraId="78034440" w14:textId="77777777" w:rsidTr="5A7536A5">
        <w:trPr>
          <w:trHeight w:val="540"/>
        </w:trPr>
        <w:tc>
          <w:tcPr>
            <w:tcW w:w="2965" w:type="dxa"/>
            <w:tcBorders>
              <w:top w:val="single" w:sz="4" w:space="0" w:color="000000" w:themeColor="text1"/>
              <w:left w:val="single" w:sz="4" w:space="0" w:color="000000" w:themeColor="text1"/>
              <w:right w:val="single" w:sz="4" w:space="0" w:color="000000" w:themeColor="text1"/>
            </w:tcBorders>
            <w:shd w:val="clear" w:color="auto" w:fill="auto"/>
            <w:vAlign w:val="center"/>
          </w:tcPr>
          <w:p w14:paraId="0CF5EA38" w14:textId="51AF4CCC" w:rsidR="00980502" w:rsidRDefault="00980502" w:rsidP="00C76A53">
            <w:pPr>
              <w:spacing w:after="0" w:line="240" w:lineRule="auto"/>
              <w:rPr>
                <w:rFonts w:asciiTheme="majorHAnsi" w:eastAsia="Arial Narrow" w:hAnsiTheme="majorHAnsi" w:cstheme="majorHAnsi"/>
              </w:rPr>
            </w:pPr>
            <w:r>
              <w:rPr>
                <w:rFonts w:asciiTheme="majorHAnsi" w:eastAsia="Arial Narrow" w:hAnsiTheme="majorHAnsi" w:cstheme="majorHAnsi"/>
              </w:rPr>
              <w:t>Call to Order/Introductions</w:t>
            </w:r>
          </w:p>
        </w:tc>
        <w:tc>
          <w:tcPr>
            <w:tcW w:w="11520" w:type="dxa"/>
            <w:gridSpan w:val="2"/>
            <w:tcBorders>
              <w:top w:val="single" w:sz="4" w:space="0" w:color="000000" w:themeColor="text1"/>
              <w:left w:val="single" w:sz="4" w:space="0" w:color="000000" w:themeColor="text1"/>
              <w:right w:val="single" w:sz="4" w:space="0" w:color="000000" w:themeColor="text1"/>
            </w:tcBorders>
          </w:tcPr>
          <w:p w14:paraId="57EA5739" w14:textId="3C42B821" w:rsidR="00980502" w:rsidRPr="00980502" w:rsidRDefault="3BC4A8F0" w:rsidP="3BC4A8F0">
            <w:pPr>
              <w:spacing w:line="240" w:lineRule="auto"/>
              <w:rPr>
                <w:rFonts w:asciiTheme="majorHAnsi" w:hAnsiTheme="majorHAnsi" w:cstheme="majorBidi"/>
              </w:rPr>
            </w:pPr>
            <w:r w:rsidRPr="3BC4A8F0">
              <w:rPr>
                <w:rFonts w:asciiTheme="majorHAnsi" w:hAnsiTheme="majorHAnsi" w:cstheme="majorBidi"/>
              </w:rPr>
              <w:t xml:space="preserve"> Attendees: </w:t>
            </w:r>
          </w:p>
          <w:p w14:paraId="0F523677" w14:textId="3BDE76DD" w:rsidR="00980502" w:rsidRPr="00980502" w:rsidRDefault="5A7536A5" w:rsidP="3BC4A8F0">
            <w:pPr>
              <w:spacing w:line="240" w:lineRule="auto"/>
              <w:rPr>
                <w:rFonts w:asciiTheme="majorHAnsi" w:hAnsiTheme="majorHAnsi" w:cstheme="majorBidi"/>
              </w:rPr>
            </w:pPr>
            <w:r w:rsidRPr="5A7536A5">
              <w:rPr>
                <w:rFonts w:asciiTheme="majorHAnsi" w:hAnsiTheme="majorHAnsi" w:cstheme="majorBidi"/>
              </w:rPr>
              <w:t>Chris asked each team member to share a “silver lining” they discovered during/through the pandemic.</w:t>
            </w:r>
          </w:p>
          <w:p w14:paraId="51272EB9" w14:textId="69EFEFBF" w:rsidR="00980502" w:rsidRPr="00980502" w:rsidRDefault="3BC4A8F0" w:rsidP="3BC4A8F0">
            <w:pPr>
              <w:spacing w:line="240" w:lineRule="auto"/>
              <w:rPr>
                <w:rFonts w:asciiTheme="majorHAnsi" w:hAnsiTheme="majorHAnsi" w:cstheme="majorBidi"/>
              </w:rPr>
            </w:pPr>
            <w:r w:rsidRPr="3BC4A8F0">
              <w:rPr>
                <w:rFonts w:asciiTheme="majorHAnsi" w:hAnsiTheme="majorHAnsi" w:cstheme="majorBidi"/>
              </w:rPr>
              <w:t xml:space="preserve">Mentions: more time with family, more intentional choices around how to spend time, the discovery of new ways of working, learning, and teaching, learning the power of rest, the value of companionship of pets, and discovery of time to work on projects that wouldn’t have gotten done in “normal” times. </w:t>
            </w:r>
          </w:p>
        </w:tc>
      </w:tr>
      <w:tr w:rsidR="00980502" w:rsidRPr="00227C48" w14:paraId="5409BBAB" w14:textId="77777777" w:rsidTr="5A7536A5">
        <w:trPr>
          <w:trHeight w:val="270"/>
        </w:trPr>
        <w:tc>
          <w:tcPr>
            <w:tcW w:w="2965" w:type="dxa"/>
            <w:vMerge w:val="restart"/>
            <w:tcBorders>
              <w:top w:val="single" w:sz="4" w:space="0" w:color="000000" w:themeColor="text1"/>
              <w:left w:val="single" w:sz="4" w:space="0" w:color="000000" w:themeColor="text1"/>
              <w:right w:val="single" w:sz="4" w:space="0" w:color="000000" w:themeColor="text1"/>
            </w:tcBorders>
            <w:shd w:val="clear" w:color="auto" w:fill="auto"/>
            <w:vAlign w:val="center"/>
          </w:tcPr>
          <w:p w14:paraId="40A0DFE0" w14:textId="79E19146" w:rsidR="00980502" w:rsidRDefault="00980502" w:rsidP="00980502">
            <w:pPr>
              <w:spacing w:after="0" w:line="240" w:lineRule="auto"/>
              <w:rPr>
                <w:rFonts w:asciiTheme="majorHAnsi" w:eastAsia="Arial Narrow" w:hAnsiTheme="majorHAnsi" w:cstheme="majorHAnsi"/>
              </w:rPr>
            </w:pPr>
            <w:bookmarkStart w:id="0" w:name="_GoBack"/>
            <w:r>
              <w:rPr>
                <w:rFonts w:asciiTheme="majorHAnsi" w:eastAsia="Arial Narrow" w:hAnsiTheme="majorHAnsi" w:cstheme="majorHAnsi"/>
              </w:rPr>
              <w:t xml:space="preserve"> Goal Setting</w:t>
            </w:r>
          </w:p>
        </w:tc>
        <w:tc>
          <w:tcPr>
            <w:tcW w:w="7560" w:type="dxa"/>
            <w:vMerge w:val="restart"/>
            <w:tcBorders>
              <w:top w:val="single" w:sz="4" w:space="0" w:color="000000" w:themeColor="text1"/>
              <w:left w:val="single" w:sz="4" w:space="0" w:color="000000" w:themeColor="text1"/>
              <w:right w:val="single" w:sz="4" w:space="0" w:color="000000" w:themeColor="text1"/>
            </w:tcBorders>
          </w:tcPr>
          <w:p w14:paraId="587670CA" w14:textId="4AB42985" w:rsidR="00980502" w:rsidRDefault="3BC4A8F0" w:rsidP="3BC4A8F0">
            <w:pPr>
              <w:pStyle w:val="ListParagraph"/>
              <w:numPr>
                <w:ilvl w:val="0"/>
                <w:numId w:val="18"/>
              </w:numPr>
              <w:spacing w:line="240" w:lineRule="auto"/>
              <w:rPr>
                <w:rFonts w:asciiTheme="majorHAnsi" w:hAnsiTheme="majorHAnsi" w:cstheme="majorBidi"/>
              </w:rPr>
            </w:pPr>
            <w:r w:rsidRPr="3BC4A8F0">
              <w:rPr>
                <w:rFonts w:asciiTheme="majorHAnsi" w:hAnsiTheme="majorHAnsi" w:cstheme="majorBidi"/>
              </w:rPr>
              <w:t xml:space="preserve">Chris led a discussion about creating goal statements for each work group: </w:t>
            </w:r>
          </w:p>
          <w:p w14:paraId="14C0D6D7" w14:textId="47C39F2E" w:rsidR="2BAD3B06" w:rsidRDefault="2BAD3B06" w:rsidP="00A21634">
            <w:pPr>
              <w:pStyle w:val="ListParagraph"/>
              <w:numPr>
                <w:ilvl w:val="1"/>
                <w:numId w:val="18"/>
              </w:numPr>
              <w:spacing w:line="240" w:lineRule="auto"/>
            </w:pPr>
            <w:r w:rsidRPr="3C76188E">
              <w:rPr>
                <w:rFonts w:asciiTheme="majorHAnsi" w:hAnsiTheme="majorHAnsi" w:cstheme="majorBidi"/>
              </w:rPr>
              <w:t>Identify broad goals (supporting local efforts &amp; partners)</w:t>
            </w:r>
          </w:p>
          <w:p w14:paraId="68295A6A" w14:textId="2A771EC5" w:rsidR="2BAD3B06" w:rsidRDefault="2BAD3B06" w:rsidP="00A21634">
            <w:pPr>
              <w:pStyle w:val="ListParagraph"/>
              <w:numPr>
                <w:ilvl w:val="1"/>
                <w:numId w:val="18"/>
              </w:numPr>
              <w:spacing w:line="240" w:lineRule="auto"/>
            </w:pPr>
            <w:r w:rsidRPr="3C76188E">
              <w:rPr>
                <w:rFonts w:asciiTheme="majorHAnsi" w:hAnsiTheme="majorHAnsi" w:cstheme="majorBidi"/>
              </w:rPr>
              <w:t>Identify</w:t>
            </w:r>
            <w:r w:rsidR="003A532A">
              <w:rPr>
                <w:rFonts w:asciiTheme="majorHAnsi" w:hAnsiTheme="majorHAnsi" w:cstheme="majorBidi"/>
              </w:rPr>
              <w:t xml:space="preserve"> how</w:t>
            </w:r>
            <w:r w:rsidRPr="3C76188E">
              <w:rPr>
                <w:rFonts w:asciiTheme="majorHAnsi" w:hAnsiTheme="majorHAnsi" w:cstheme="majorBidi"/>
              </w:rPr>
              <w:t xml:space="preserve"> progress</w:t>
            </w:r>
            <w:r w:rsidR="003A532A">
              <w:rPr>
                <w:rFonts w:asciiTheme="majorHAnsi" w:hAnsiTheme="majorHAnsi" w:cstheme="majorBidi"/>
              </w:rPr>
              <w:t xml:space="preserve"> will be tracked</w:t>
            </w:r>
            <w:r w:rsidRPr="3C76188E">
              <w:rPr>
                <w:rFonts w:asciiTheme="majorHAnsi" w:hAnsiTheme="majorHAnsi" w:cstheme="majorBidi"/>
              </w:rPr>
              <w:t xml:space="preserve"> </w:t>
            </w:r>
          </w:p>
          <w:p w14:paraId="3F42EC0C" w14:textId="119095DD" w:rsidR="00B14797" w:rsidRPr="00B14797" w:rsidRDefault="3BC4A8F0" w:rsidP="3BC4A8F0">
            <w:pPr>
              <w:pStyle w:val="ListParagraph"/>
              <w:numPr>
                <w:ilvl w:val="1"/>
                <w:numId w:val="18"/>
              </w:numPr>
              <w:spacing w:line="240" w:lineRule="auto"/>
              <w:rPr>
                <w:rFonts w:asciiTheme="majorHAnsi" w:hAnsiTheme="majorHAnsi" w:cstheme="majorBidi"/>
              </w:rPr>
            </w:pPr>
            <w:r w:rsidRPr="3BC4A8F0">
              <w:rPr>
                <w:rFonts w:asciiTheme="majorHAnsi" w:hAnsiTheme="majorHAnsi" w:cstheme="majorBidi"/>
              </w:rPr>
              <w:t>Ideally format the goals as SMART goals the best you can</w:t>
            </w:r>
          </w:p>
          <w:p w14:paraId="38E38552" w14:textId="222B7EB2" w:rsidR="00446ACA" w:rsidRPr="00B14797" w:rsidRDefault="3BC4A8F0" w:rsidP="000B3A8F">
            <w:pPr>
              <w:pStyle w:val="ListParagraph"/>
              <w:numPr>
                <w:ilvl w:val="1"/>
                <w:numId w:val="18"/>
              </w:numPr>
              <w:spacing w:line="240" w:lineRule="auto"/>
            </w:pPr>
            <w:r w:rsidRPr="3BC4A8F0">
              <w:rPr>
                <w:rFonts w:asciiTheme="majorHAnsi" w:hAnsiTheme="majorHAnsi" w:cstheme="majorBidi"/>
              </w:rPr>
              <w:t>Resources for goals include community wide plans including the Community Health Plan and many others (</w:t>
            </w:r>
            <w:hyperlink r:id="rId11">
              <w:r w:rsidRPr="3BC4A8F0">
                <w:rPr>
                  <w:rStyle w:val="Hyperlink"/>
                  <w:rFonts w:asciiTheme="majorHAnsi" w:hAnsiTheme="majorHAnsi" w:cstheme="majorBidi"/>
                </w:rPr>
                <w:t>https://dashboards.mysidewalk.com/healthiertogether)</w:t>
              </w:r>
            </w:hyperlink>
          </w:p>
          <w:p w14:paraId="76B95AA8" w14:textId="5C2F5332" w:rsidR="00980502" w:rsidRPr="003E34D8" w:rsidRDefault="00BC4B09" w:rsidP="003E34D8">
            <w:pPr>
              <w:pStyle w:val="ListParagraph"/>
              <w:numPr>
                <w:ilvl w:val="1"/>
                <w:numId w:val="18"/>
              </w:numPr>
              <w:spacing w:line="240" w:lineRule="auto"/>
              <w:rPr>
                <w:rFonts w:asciiTheme="majorHAnsi" w:hAnsiTheme="majorHAnsi" w:cstheme="majorBidi"/>
              </w:rPr>
            </w:pPr>
            <w:r w:rsidRPr="26D9913C">
              <w:rPr>
                <w:rFonts w:asciiTheme="majorHAnsi" w:hAnsiTheme="majorHAnsi" w:cstheme="majorBidi"/>
              </w:rPr>
              <w:t>Deadline: 9/30/21</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D7C768" w14:textId="7DCB2E3E" w:rsidR="00980502" w:rsidRDefault="00980502" w:rsidP="00980502">
            <w:pPr>
              <w:spacing w:line="240" w:lineRule="auto"/>
              <w:rPr>
                <w:rFonts w:asciiTheme="majorHAnsi" w:hAnsiTheme="majorHAnsi" w:cstheme="majorHAnsi"/>
              </w:rPr>
            </w:pPr>
            <w:r>
              <w:rPr>
                <w:rFonts w:asciiTheme="majorHAnsi" w:hAnsiTheme="majorHAnsi" w:cstheme="majorHAnsi"/>
              </w:rPr>
              <w:t>Accomplishments:</w:t>
            </w:r>
          </w:p>
        </w:tc>
      </w:tr>
      <w:bookmarkEnd w:id="0"/>
      <w:tr w:rsidR="00980502" w:rsidRPr="00227C48" w14:paraId="3638A40C" w14:textId="77777777" w:rsidTr="5A7536A5">
        <w:trPr>
          <w:trHeight w:val="270"/>
        </w:trPr>
        <w:tc>
          <w:tcPr>
            <w:tcW w:w="2965" w:type="dxa"/>
            <w:vMerge/>
            <w:vAlign w:val="center"/>
          </w:tcPr>
          <w:p w14:paraId="15F4B9C4" w14:textId="77777777" w:rsidR="00980502" w:rsidRDefault="00980502" w:rsidP="00980502">
            <w:pPr>
              <w:spacing w:after="0" w:line="240" w:lineRule="auto"/>
              <w:rPr>
                <w:rFonts w:asciiTheme="majorHAnsi" w:eastAsia="Arial Narrow" w:hAnsiTheme="majorHAnsi" w:cstheme="majorHAnsi"/>
              </w:rPr>
            </w:pPr>
          </w:p>
        </w:tc>
        <w:tc>
          <w:tcPr>
            <w:tcW w:w="7560" w:type="dxa"/>
            <w:vMerge/>
          </w:tcPr>
          <w:p w14:paraId="688755B0" w14:textId="77777777" w:rsidR="00980502" w:rsidRDefault="00980502" w:rsidP="00980502">
            <w:pPr>
              <w:pStyle w:val="ListParagraph"/>
              <w:numPr>
                <w:ilvl w:val="0"/>
                <w:numId w:val="16"/>
              </w:numPr>
              <w:spacing w:line="240" w:lineRule="auto"/>
              <w:rPr>
                <w:rFonts w:asciiTheme="majorHAnsi" w:hAnsiTheme="majorHAnsi" w:cstheme="majorHAnsi"/>
              </w:rPr>
            </w:pP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FAAAE6" w14:textId="2A1BD511" w:rsidR="00980502" w:rsidRDefault="00980502" w:rsidP="3C76188E">
            <w:pPr>
              <w:spacing w:line="240" w:lineRule="auto"/>
              <w:rPr>
                <w:rFonts w:asciiTheme="majorHAnsi" w:hAnsiTheme="majorHAnsi" w:cstheme="majorBidi"/>
              </w:rPr>
            </w:pPr>
            <w:r w:rsidRPr="3C76188E">
              <w:rPr>
                <w:rFonts w:asciiTheme="majorHAnsi" w:hAnsiTheme="majorHAnsi" w:cstheme="majorBidi"/>
              </w:rPr>
              <w:t>Action Steps:</w:t>
            </w:r>
          </w:p>
          <w:p w14:paraId="2AEF37B3" w14:textId="5FCB001A" w:rsidR="00980502" w:rsidRPr="0084497B" w:rsidRDefault="3BC4A8F0" w:rsidP="3BC4A8F0">
            <w:pPr>
              <w:pStyle w:val="ListParagraph"/>
              <w:numPr>
                <w:ilvl w:val="0"/>
                <w:numId w:val="22"/>
              </w:numPr>
              <w:spacing w:line="240" w:lineRule="auto"/>
              <w:rPr>
                <w:rFonts w:asciiTheme="majorHAnsi" w:hAnsiTheme="majorHAnsi" w:cstheme="majorBidi"/>
              </w:rPr>
            </w:pPr>
            <w:r w:rsidRPr="3BC4A8F0">
              <w:rPr>
                <w:rFonts w:asciiTheme="majorHAnsi" w:hAnsiTheme="majorHAnsi" w:cstheme="majorBidi"/>
              </w:rPr>
              <w:t>Each work group is to submit a goal statement by 9/30/21.</w:t>
            </w:r>
          </w:p>
        </w:tc>
      </w:tr>
      <w:tr w:rsidR="00980502" w:rsidRPr="00227C48" w14:paraId="72B84445" w14:textId="77777777" w:rsidTr="5A7536A5">
        <w:trPr>
          <w:trHeight w:val="270"/>
        </w:trPr>
        <w:tc>
          <w:tcPr>
            <w:tcW w:w="2965" w:type="dxa"/>
            <w:vMerge w:val="restart"/>
            <w:tcBorders>
              <w:top w:val="single" w:sz="4" w:space="0" w:color="000000" w:themeColor="text1"/>
              <w:left w:val="single" w:sz="4" w:space="0" w:color="000000" w:themeColor="text1"/>
              <w:right w:val="single" w:sz="4" w:space="0" w:color="000000" w:themeColor="text1"/>
            </w:tcBorders>
            <w:shd w:val="clear" w:color="auto" w:fill="auto"/>
            <w:vAlign w:val="center"/>
          </w:tcPr>
          <w:p w14:paraId="3BF6CF12" w14:textId="120672EB" w:rsidR="00980502" w:rsidRDefault="007834FB" w:rsidP="00980502">
            <w:pPr>
              <w:spacing w:after="0" w:line="240" w:lineRule="auto"/>
              <w:rPr>
                <w:rFonts w:asciiTheme="majorHAnsi" w:eastAsia="Arial Narrow" w:hAnsiTheme="majorHAnsi" w:cstheme="majorHAnsi"/>
              </w:rPr>
            </w:pPr>
            <w:r>
              <w:rPr>
                <w:rFonts w:asciiTheme="majorHAnsi" w:eastAsia="Arial Narrow" w:hAnsiTheme="majorHAnsi" w:cstheme="majorHAnsi"/>
              </w:rPr>
              <w:t>Communications</w:t>
            </w:r>
          </w:p>
        </w:tc>
        <w:tc>
          <w:tcPr>
            <w:tcW w:w="7560" w:type="dxa"/>
            <w:vMerge w:val="restart"/>
            <w:tcBorders>
              <w:top w:val="single" w:sz="4" w:space="0" w:color="000000" w:themeColor="text1"/>
              <w:left w:val="single" w:sz="4" w:space="0" w:color="000000" w:themeColor="text1"/>
              <w:right w:val="single" w:sz="4" w:space="0" w:color="000000" w:themeColor="text1"/>
            </w:tcBorders>
          </w:tcPr>
          <w:p w14:paraId="52F78B24" w14:textId="58AA6782" w:rsidR="00D77C39" w:rsidRDefault="007834FB" w:rsidP="00DE31A9">
            <w:pPr>
              <w:spacing w:after="0" w:line="240" w:lineRule="auto"/>
              <w:rPr>
                <w:rFonts w:asciiTheme="majorHAnsi" w:hAnsiTheme="majorHAnsi" w:cstheme="majorBidi"/>
              </w:rPr>
            </w:pPr>
            <w:r w:rsidRPr="00D77C39">
              <w:rPr>
                <w:rFonts w:asciiTheme="majorHAnsi" w:hAnsiTheme="majorHAnsi" w:cstheme="majorBidi"/>
              </w:rPr>
              <w:t>List</w:t>
            </w:r>
            <w:r w:rsidR="0050146D">
              <w:rPr>
                <w:rFonts w:asciiTheme="majorHAnsi" w:hAnsiTheme="majorHAnsi" w:cstheme="majorBidi"/>
              </w:rPr>
              <w:t xml:space="preserve"> </w:t>
            </w:r>
            <w:r w:rsidR="000B3A8F">
              <w:rPr>
                <w:rFonts w:asciiTheme="majorHAnsi" w:hAnsiTheme="majorHAnsi" w:cstheme="majorBidi"/>
              </w:rPr>
              <w:t>S</w:t>
            </w:r>
            <w:r w:rsidRPr="00D77C39">
              <w:rPr>
                <w:rFonts w:asciiTheme="majorHAnsi" w:hAnsiTheme="majorHAnsi" w:cstheme="majorBidi"/>
              </w:rPr>
              <w:t>erv</w:t>
            </w:r>
            <w:r w:rsidR="0050146D">
              <w:rPr>
                <w:rFonts w:asciiTheme="majorHAnsi" w:hAnsiTheme="majorHAnsi" w:cstheme="majorBidi"/>
              </w:rPr>
              <w:t>e</w:t>
            </w:r>
            <w:r w:rsidRPr="00D77C39">
              <w:rPr>
                <w:rFonts w:asciiTheme="majorHAnsi" w:hAnsiTheme="majorHAnsi" w:cstheme="majorBidi"/>
              </w:rPr>
              <w:t>s</w:t>
            </w:r>
            <w:r w:rsidR="00242CA9" w:rsidRPr="00D77C39">
              <w:rPr>
                <w:rFonts w:asciiTheme="majorHAnsi" w:hAnsiTheme="majorHAnsi" w:cstheme="majorBidi"/>
              </w:rPr>
              <w:t xml:space="preserve"> </w:t>
            </w:r>
            <w:r w:rsidR="002F3188">
              <w:rPr>
                <w:rFonts w:asciiTheme="majorHAnsi" w:hAnsiTheme="majorHAnsi" w:cstheme="majorBidi"/>
              </w:rPr>
              <w:t xml:space="preserve">– </w:t>
            </w:r>
            <w:r w:rsidR="004D4B78">
              <w:rPr>
                <w:rFonts w:asciiTheme="majorHAnsi" w:hAnsiTheme="majorHAnsi" w:cstheme="majorBidi"/>
              </w:rPr>
              <w:t>Originally</w:t>
            </w:r>
            <w:r w:rsidR="00E14529">
              <w:rPr>
                <w:rFonts w:asciiTheme="majorHAnsi" w:hAnsiTheme="majorHAnsi" w:cstheme="majorBidi"/>
              </w:rPr>
              <w:t xml:space="preserve"> developed by Marlin. </w:t>
            </w:r>
            <w:r w:rsidR="00CE4576">
              <w:rPr>
                <w:rFonts w:asciiTheme="majorHAnsi" w:hAnsiTheme="majorHAnsi" w:cstheme="majorBidi"/>
              </w:rPr>
              <w:t>Marty</w:t>
            </w:r>
            <w:r w:rsidR="00DE31A9">
              <w:rPr>
                <w:rFonts w:asciiTheme="majorHAnsi" w:hAnsiTheme="majorHAnsi" w:cstheme="majorBidi"/>
              </w:rPr>
              <w:t xml:space="preserve"> will assume that role.</w:t>
            </w:r>
          </w:p>
          <w:p w14:paraId="45817A5F" w14:textId="6583EAB2" w:rsidR="7B05144F" w:rsidRPr="000B3A8F" w:rsidRDefault="5A7536A5" w:rsidP="5A7536A5">
            <w:pPr>
              <w:pStyle w:val="ListParagraph"/>
              <w:numPr>
                <w:ilvl w:val="0"/>
                <w:numId w:val="20"/>
              </w:numPr>
              <w:spacing w:after="0" w:line="240" w:lineRule="auto"/>
              <w:rPr>
                <w:rFonts w:asciiTheme="majorHAnsi" w:eastAsiaTheme="majorEastAsia" w:hAnsiTheme="majorHAnsi" w:cstheme="majorBidi"/>
              </w:rPr>
            </w:pPr>
            <w:r w:rsidRPr="5A7536A5">
              <w:rPr>
                <w:rFonts w:asciiTheme="majorHAnsi" w:hAnsiTheme="majorHAnsi" w:cstheme="majorBidi"/>
              </w:rPr>
              <w:lastRenderedPageBreak/>
              <w:t xml:space="preserve">Groups that have a list include: HFFA, </w:t>
            </w:r>
            <w:proofErr w:type="spellStart"/>
            <w:r w:rsidRPr="5A7536A5">
              <w:rPr>
                <w:rFonts w:asciiTheme="majorHAnsi" w:hAnsiTheme="majorHAnsi" w:cstheme="majorBidi"/>
              </w:rPr>
              <w:t>WorkWell</w:t>
            </w:r>
            <w:proofErr w:type="spellEnd"/>
            <w:r w:rsidRPr="5A7536A5">
              <w:rPr>
                <w:rFonts w:asciiTheme="majorHAnsi" w:hAnsiTheme="majorHAnsi" w:cstheme="majorBidi"/>
              </w:rPr>
              <w:t>, Healthy Kids, &amp; Leadership. Marty will work with those groups who currently do not have a list.</w:t>
            </w:r>
          </w:p>
          <w:p w14:paraId="6B93AEEE" w14:textId="36AA6035" w:rsidR="00C46751" w:rsidRDefault="3BC4A8F0" w:rsidP="3BC4A8F0">
            <w:pPr>
              <w:pStyle w:val="ListParagraph"/>
              <w:numPr>
                <w:ilvl w:val="0"/>
                <w:numId w:val="17"/>
              </w:numPr>
              <w:spacing w:after="0" w:line="240" w:lineRule="auto"/>
              <w:rPr>
                <w:rFonts w:asciiTheme="majorHAnsi" w:hAnsiTheme="majorHAnsi" w:cstheme="majorBidi"/>
              </w:rPr>
            </w:pPr>
            <w:r w:rsidRPr="3BC4A8F0">
              <w:rPr>
                <w:rFonts w:asciiTheme="majorHAnsi" w:hAnsiTheme="majorHAnsi" w:cstheme="majorBidi"/>
              </w:rPr>
              <w:t>Work Group documentation will be posted in SharePoint</w:t>
            </w:r>
          </w:p>
          <w:p w14:paraId="1DA864EA" w14:textId="4A5D128D" w:rsidR="00B14797" w:rsidRPr="008B4840" w:rsidRDefault="3BC4A8F0" w:rsidP="3BC4A8F0">
            <w:pPr>
              <w:pStyle w:val="ListParagraph"/>
              <w:numPr>
                <w:ilvl w:val="0"/>
                <w:numId w:val="17"/>
              </w:numPr>
              <w:spacing w:after="0" w:line="240" w:lineRule="auto"/>
              <w:rPr>
                <w:rFonts w:asciiTheme="majorHAnsi" w:hAnsiTheme="majorHAnsi" w:cstheme="majorBidi"/>
              </w:rPr>
            </w:pPr>
            <w:r w:rsidRPr="3BC4A8F0">
              <w:rPr>
                <w:rFonts w:asciiTheme="majorHAnsi" w:hAnsiTheme="majorHAnsi" w:cstheme="majorBidi"/>
              </w:rPr>
              <w:t>The format/template for meeting minutes is encouraged.</w:t>
            </w:r>
          </w:p>
          <w:p w14:paraId="1282B6C3" w14:textId="62BDDF72" w:rsidR="007834FB" w:rsidRPr="008D0254" w:rsidRDefault="004C6BC2" w:rsidP="00DE31A9">
            <w:pPr>
              <w:pStyle w:val="ListParagraph"/>
              <w:numPr>
                <w:ilvl w:val="0"/>
                <w:numId w:val="17"/>
              </w:numPr>
              <w:spacing w:after="0" w:line="240" w:lineRule="auto"/>
              <w:rPr>
                <w:rFonts w:asciiTheme="majorHAnsi" w:hAnsiTheme="majorHAnsi" w:cstheme="majorBidi"/>
              </w:rPr>
            </w:pPr>
            <w:r>
              <w:rPr>
                <w:rFonts w:asciiTheme="majorHAnsi" w:hAnsiTheme="majorHAnsi" w:cstheme="majorBidi"/>
              </w:rPr>
              <w:t xml:space="preserve">Website: </w:t>
            </w:r>
            <w:proofErr w:type="spellStart"/>
            <w:r w:rsidR="006B2870">
              <w:rPr>
                <w:rFonts w:asciiTheme="majorHAnsi" w:hAnsiTheme="majorHAnsi" w:cstheme="majorBidi"/>
              </w:rPr>
              <w:t>LiveWell’s</w:t>
            </w:r>
            <w:proofErr w:type="spellEnd"/>
            <w:r w:rsidR="006B2870">
              <w:rPr>
                <w:rFonts w:asciiTheme="majorHAnsi" w:hAnsiTheme="majorHAnsi" w:cstheme="majorBidi"/>
              </w:rPr>
              <w:t xml:space="preserve"> w</w:t>
            </w:r>
            <w:r w:rsidR="007834FB" w:rsidRPr="26D9913C">
              <w:rPr>
                <w:rFonts w:asciiTheme="majorHAnsi" w:hAnsiTheme="majorHAnsi" w:cstheme="majorBidi"/>
              </w:rPr>
              <w:t>ebsite</w:t>
            </w:r>
            <w:r w:rsidR="008F3600">
              <w:rPr>
                <w:rFonts w:asciiTheme="majorHAnsi" w:hAnsiTheme="majorHAnsi" w:cstheme="majorBidi"/>
              </w:rPr>
              <w:t xml:space="preserve"> </w:t>
            </w:r>
            <w:r w:rsidR="006B2870">
              <w:rPr>
                <w:rFonts w:asciiTheme="majorHAnsi" w:hAnsiTheme="majorHAnsi" w:cstheme="majorBidi"/>
              </w:rPr>
              <w:t xml:space="preserve">is </w:t>
            </w:r>
            <w:proofErr w:type="gramStart"/>
            <w:r w:rsidR="006B2870">
              <w:rPr>
                <w:rFonts w:asciiTheme="majorHAnsi" w:hAnsiTheme="majorHAnsi" w:cstheme="majorBidi"/>
              </w:rPr>
              <w:t>out dated</w:t>
            </w:r>
            <w:proofErr w:type="gramEnd"/>
            <w:r w:rsidR="006B2870">
              <w:rPr>
                <w:rFonts w:asciiTheme="majorHAnsi" w:hAnsiTheme="majorHAnsi" w:cstheme="majorBidi"/>
              </w:rPr>
              <w:t xml:space="preserve"> and </w:t>
            </w:r>
            <w:r w:rsidR="008F3600">
              <w:rPr>
                <w:rFonts w:asciiTheme="majorHAnsi" w:hAnsiTheme="majorHAnsi" w:cstheme="majorBidi"/>
              </w:rPr>
              <w:t xml:space="preserve">will be refreshed </w:t>
            </w:r>
            <w:r w:rsidR="006B2870">
              <w:rPr>
                <w:rFonts w:asciiTheme="majorHAnsi" w:hAnsiTheme="majorHAnsi" w:cstheme="majorBidi"/>
              </w:rPr>
              <w:t xml:space="preserve">(free of charge) </w:t>
            </w:r>
            <w:r w:rsidR="008F3600">
              <w:rPr>
                <w:rFonts w:asciiTheme="majorHAnsi" w:hAnsiTheme="majorHAnsi" w:cstheme="majorBidi"/>
              </w:rPr>
              <w:t>by Civic Plus</w:t>
            </w:r>
            <w:r>
              <w:rPr>
                <w:rFonts w:asciiTheme="majorHAnsi" w:hAnsiTheme="majorHAnsi" w:cstheme="majorBidi"/>
              </w:rPr>
              <w:t>.</w:t>
            </w:r>
          </w:p>
          <w:p w14:paraId="0672C97F" w14:textId="271C6395" w:rsidR="0019397D" w:rsidRPr="00253424" w:rsidRDefault="0019397D" w:rsidP="00DE31A9">
            <w:pPr>
              <w:spacing w:after="0" w:line="240" w:lineRule="auto"/>
              <w:ind w:left="360"/>
              <w:rPr>
                <w:rFonts w:asciiTheme="majorHAnsi" w:hAnsiTheme="majorHAnsi" w:cstheme="majorHAnsi"/>
              </w:rPr>
            </w:pP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A8CC73" w14:textId="684B862E" w:rsidR="00980502" w:rsidRPr="00227C48" w:rsidRDefault="00980502" w:rsidP="00980502">
            <w:pPr>
              <w:spacing w:line="240" w:lineRule="auto"/>
              <w:rPr>
                <w:rFonts w:asciiTheme="majorHAnsi" w:hAnsiTheme="majorHAnsi" w:cstheme="majorHAnsi"/>
              </w:rPr>
            </w:pPr>
            <w:r>
              <w:rPr>
                <w:rFonts w:asciiTheme="majorHAnsi" w:hAnsiTheme="majorHAnsi" w:cstheme="majorHAnsi"/>
              </w:rPr>
              <w:lastRenderedPageBreak/>
              <w:t>Accomplishments:</w:t>
            </w:r>
            <w:r w:rsidR="0078516B">
              <w:rPr>
                <w:rFonts w:asciiTheme="majorHAnsi" w:hAnsiTheme="majorHAnsi" w:cstheme="majorHAnsi"/>
              </w:rPr>
              <w:t xml:space="preserve"> </w:t>
            </w:r>
          </w:p>
        </w:tc>
      </w:tr>
      <w:tr w:rsidR="00980502" w:rsidRPr="00227C48" w14:paraId="1F655A3B" w14:textId="77777777" w:rsidTr="5A7536A5">
        <w:trPr>
          <w:trHeight w:val="1725"/>
        </w:trPr>
        <w:tc>
          <w:tcPr>
            <w:tcW w:w="2965" w:type="dxa"/>
            <w:vMerge/>
            <w:vAlign w:val="center"/>
          </w:tcPr>
          <w:p w14:paraId="19690321" w14:textId="77777777" w:rsidR="00980502" w:rsidRDefault="00980502" w:rsidP="00980502">
            <w:pPr>
              <w:spacing w:after="0" w:line="240" w:lineRule="auto"/>
              <w:rPr>
                <w:rFonts w:asciiTheme="majorHAnsi" w:eastAsia="Arial Narrow" w:hAnsiTheme="majorHAnsi" w:cstheme="majorHAnsi"/>
              </w:rPr>
            </w:pPr>
          </w:p>
        </w:tc>
        <w:tc>
          <w:tcPr>
            <w:tcW w:w="7560" w:type="dxa"/>
            <w:vMerge/>
          </w:tcPr>
          <w:p w14:paraId="6CA9D9FC" w14:textId="77777777" w:rsidR="00980502" w:rsidRDefault="00980502" w:rsidP="00980502">
            <w:pPr>
              <w:pStyle w:val="ListParagraph"/>
              <w:numPr>
                <w:ilvl w:val="0"/>
                <w:numId w:val="16"/>
              </w:numPr>
              <w:spacing w:line="240" w:lineRule="auto"/>
              <w:rPr>
                <w:rFonts w:asciiTheme="majorHAnsi" w:hAnsiTheme="majorHAnsi" w:cstheme="majorHAnsi"/>
              </w:rPr>
            </w:pP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581A1E" w14:textId="44EAA410" w:rsidR="00980502" w:rsidRDefault="00980502" w:rsidP="00980502">
            <w:pPr>
              <w:spacing w:line="240" w:lineRule="auto"/>
              <w:rPr>
                <w:rFonts w:asciiTheme="majorHAnsi" w:hAnsiTheme="majorHAnsi" w:cstheme="majorHAnsi"/>
              </w:rPr>
            </w:pPr>
            <w:r>
              <w:rPr>
                <w:rFonts w:asciiTheme="majorHAnsi" w:hAnsiTheme="majorHAnsi" w:cstheme="majorHAnsi"/>
              </w:rPr>
              <w:t>Action Steps:</w:t>
            </w:r>
            <w:r w:rsidR="00AA0962">
              <w:rPr>
                <w:rFonts w:asciiTheme="majorHAnsi" w:hAnsiTheme="majorHAnsi" w:cstheme="majorHAnsi"/>
              </w:rPr>
              <w:t xml:space="preserve"> </w:t>
            </w:r>
            <w:r w:rsidR="007834FB">
              <w:rPr>
                <w:rFonts w:asciiTheme="majorHAnsi" w:hAnsiTheme="majorHAnsi" w:cstheme="majorHAnsi"/>
                <w:b/>
                <w:bCs/>
                <w:i/>
                <w:iCs/>
              </w:rPr>
              <w:t xml:space="preserve"> </w:t>
            </w:r>
          </w:p>
          <w:p w14:paraId="686F6AF8" w14:textId="23847B1D" w:rsidR="00B96256" w:rsidRPr="00A63213" w:rsidRDefault="3BC4A8F0" w:rsidP="3BC4A8F0">
            <w:pPr>
              <w:pStyle w:val="ListParagraph"/>
              <w:numPr>
                <w:ilvl w:val="0"/>
                <w:numId w:val="21"/>
              </w:numPr>
              <w:spacing w:line="240" w:lineRule="auto"/>
              <w:rPr>
                <w:rFonts w:asciiTheme="majorHAnsi" w:hAnsiTheme="majorHAnsi" w:cstheme="majorBidi"/>
              </w:rPr>
            </w:pPr>
            <w:r w:rsidRPr="3BC4A8F0">
              <w:rPr>
                <w:rFonts w:asciiTheme="majorHAnsi" w:hAnsiTheme="majorHAnsi" w:cstheme="majorBidi"/>
              </w:rPr>
              <w:t>Marty will reach out to work groups without a list serve to get a list of attendees.</w:t>
            </w:r>
          </w:p>
          <w:p w14:paraId="51DD5769" w14:textId="4EC201EC" w:rsidR="00B96256" w:rsidRPr="00A63213" w:rsidRDefault="3BC4A8F0" w:rsidP="3BC4A8F0">
            <w:pPr>
              <w:pStyle w:val="ListParagraph"/>
              <w:numPr>
                <w:ilvl w:val="0"/>
                <w:numId w:val="21"/>
              </w:numPr>
              <w:spacing w:line="240" w:lineRule="auto"/>
            </w:pPr>
            <w:r w:rsidRPr="3BC4A8F0">
              <w:rPr>
                <w:rFonts w:asciiTheme="majorHAnsi" w:hAnsiTheme="majorHAnsi" w:cstheme="majorBidi"/>
              </w:rPr>
              <w:t>Work groups will email meeting minutes to Marty to post on the SharePoint site.</w:t>
            </w:r>
          </w:p>
          <w:p w14:paraId="4B1C7FF3" w14:textId="648E21C4" w:rsidR="00B96256" w:rsidRPr="00A63213" w:rsidRDefault="3BC4A8F0" w:rsidP="3BC4A8F0">
            <w:pPr>
              <w:pStyle w:val="ListParagraph"/>
              <w:numPr>
                <w:ilvl w:val="0"/>
                <w:numId w:val="21"/>
              </w:numPr>
              <w:spacing w:line="240" w:lineRule="auto"/>
            </w:pPr>
            <w:r w:rsidRPr="3BC4A8F0">
              <w:rPr>
                <w:rFonts w:asciiTheme="majorHAnsi" w:hAnsiTheme="majorHAnsi" w:cstheme="majorBidi"/>
              </w:rPr>
              <w:t xml:space="preserve">Work groups should also update the Community </w:t>
            </w:r>
            <w:proofErr w:type="spellStart"/>
            <w:r w:rsidRPr="3BC4A8F0">
              <w:rPr>
                <w:rFonts w:asciiTheme="majorHAnsi" w:hAnsiTheme="majorHAnsi" w:cstheme="majorBidi"/>
              </w:rPr>
              <w:t>CheckBox</w:t>
            </w:r>
            <w:proofErr w:type="spellEnd"/>
            <w:r w:rsidRPr="3BC4A8F0">
              <w:rPr>
                <w:rFonts w:asciiTheme="majorHAnsi" w:hAnsiTheme="majorHAnsi" w:cstheme="majorBidi"/>
              </w:rPr>
              <w:t xml:space="preserve"> with work group accomplishments as soon as possible. Work group leaders should contact Marty if you they want assistance documenting accomplishments in the data base.</w:t>
            </w:r>
          </w:p>
        </w:tc>
      </w:tr>
      <w:tr w:rsidR="00636942" w:rsidRPr="00227C48" w14:paraId="308D925A" w14:textId="77777777" w:rsidTr="5A7536A5">
        <w:trPr>
          <w:trHeight w:val="540"/>
        </w:trPr>
        <w:tc>
          <w:tcPr>
            <w:tcW w:w="2965" w:type="dxa"/>
            <w:vMerge w:val="restart"/>
            <w:tcBorders>
              <w:top w:val="single" w:sz="4" w:space="0" w:color="000000" w:themeColor="text1"/>
              <w:left w:val="single" w:sz="4" w:space="0" w:color="000000" w:themeColor="text1"/>
              <w:right w:val="single" w:sz="4" w:space="0" w:color="000000" w:themeColor="text1"/>
            </w:tcBorders>
            <w:shd w:val="clear" w:color="auto" w:fill="auto"/>
          </w:tcPr>
          <w:p w14:paraId="2BCC23A5" w14:textId="05001141" w:rsidR="00636942" w:rsidRDefault="00636942" w:rsidP="00636942">
            <w:pPr>
              <w:spacing w:after="0" w:line="240" w:lineRule="auto"/>
              <w:rPr>
                <w:rFonts w:asciiTheme="majorHAnsi" w:eastAsia="Arial Narrow" w:hAnsiTheme="majorHAnsi" w:cstheme="majorHAnsi"/>
              </w:rPr>
            </w:pPr>
            <w:r>
              <w:rPr>
                <w:rFonts w:asciiTheme="majorHAnsi" w:eastAsia="Arial Narrow" w:hAnsiTheme="majorHAnsi" w:cstheme="majorHAnsi"/>
              </w:rPr>
              <w:t>Pathways Mini-onsite Visit</w:t>
            </w:r>
          </w:p>
        </w:tc>
        <w:tc>
          <w:tcPr>
            <w:tcW w:w="7560" w:type="dxa"/>
            <w:vMerge w:val="restart"/>
            <w:tcBorders>
              <w:top w:val="single" w:sz="4" w:space="0" w:color="000000" w:themeColor="text1"/>
              <w:left w:val="single" w:sz="4" w:space="0" w:color="000000" w:themeColor="text1"/>
              <w:right w:val="single" w:sz="4" w:space="0" w:color="000000" w:themeColor="text1"/>
            </w:tcBorders>
          </w:tcPr>
          <w:p w14:paraId="012C2A0D" w14:textId="77777777" w:rsidR="00EE22BF" w:rsidRDefault="3BC4A8F0" w:rsidP="3BC4A8F0">
            <w:pPr>
              <w:pStyle w:val="ListParagraph"/>
              <w:numPr>
                <w:ilvl w:val="0"/>
                <w:numId w:val="1"/>
              </w:numPr>
              <w:spacing w:after="0" w:line="240" w:lineRule="auto"/>
            </w:pPr>
            <w:r>
              <w:t>Tuesday, August 24 from 2:30-4:00 pm at the K-State Research and Extension office</w:t>
            </w:r>
          </w:p>
          <w:p w14:paraId="51803CC5" w14:textId="5E066638" w:rsidR="00B65DE7" w:rsidRPr="00731944" w:rsidRDefault="3BC4A8F0" w:rsidP="3BC4A8F0">
            <w:pPr>
              <w:pStyle w:val="ListParagraph"/>
              <w:numPr>
                <w:ilvl w:val="0"/>
                <w:numId w:val="1"/>
              </w:numPr>
              <w:spacing w:after="0" w:line="240" w:lineRule="auto"/>
            </w:pPr>
            <w:r>
              <w:t>Workgroup leads and co-chairs are encouraged to attend to meet the technical advisors for the grant, ask questions, and/or share the impact and challenges of working on the grant.</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A82483" w14:textId="6195F0C4" w:rsidR="00636942" w:rsidRPr="00227C48" w:rsidRDefault="00636942" w:rsidP="26D9913C">
            <w:pPr>
              <w:spacing w:line="240" w:lineRule="auto"/>
              <w:rPr>
                <w:rFonts w:asciiTheme="majorHAnsi" w:hAnsiTheme="majorHAnsi" w:cstheme="majorBidi"/>
              </w:rPr>
            </w:pPr>
            <w:r w:rsidRPr="26D9913C">
              <w:rPr>
                <w:rFonts w:asciiTheme="majorHAnsi" w:hAnsiTheme="majorHAnsi" w:cstheme="majorBidi"/>
              </w:rPr>
              <w:t xml:space="preserve">Accomplishments: </w:t>
            </w:r>
          </w:p>
        </w:tc>
      </w:tr>
      <w:tr w:rsidR="00636942" w:rsidRPr="00227C48" w14:paraId="79AC6DE3" w14:textId="77777777" w:rsidTr="5A7536A5">
        <w:trPr>
          <w:trHeight w:val="724"/>
        </w:trPr>
        <w:tc>
          <w:tcPr>
            <w:tcW w:w="2965" w:type="dxa"/>
            <w:vMerge/>
          </w:tcPr>
          <w:p w14:paraId="22E2554A" w14:textId="77777777" w:rsidR="00636942" w:rsidRDefault="00636942" w:rsidP="00636942">
            <w:pPr>
              <w:spacing w:after="0" w:line="240" w:lineRule="auto"/>
              <w:rPr>
                <w:rFonts w:asciiTheme="majorHAnsi" w:eastAsia="Arial Narrow" w:hAnsiTheme="majorHAnsi" w:cstheme="majorHAnsi"/>
              </w:rPr>
            </w:pPr>
          </w:p>
        </w:tc>
        <w:tc>
          <w:tcPr>
            <w:tcW w:w="7560" w:type="dxa"/>
            <w:vMerge/>
          </w:tcPr>
          <w:p w14:paraId="5FEECC66" w14:textId="77777777" w:rsidR="00636942" w:rsidRDefault="00636942" w:rsidP="00636942">
            <w:pPr>
              <w:spacing w:after="0" w:line="240" w:lineRule="auto"/>
            </w:pP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24610F" w14:textId="4B59D53B" w:rsidR="00636942" w:rsidRPr="00227C48" w:rsidRDefault="00636942" w:rsidP="004D4B78">
            <w:pPr>
              <w:spacing w:line="240" w:lineRule="auto"/>
              <w:rPr>
                <w:rFonts w:asciiTheme="majorHAnsi" w:hAnsiTheme="majorHAnsi" w:cstheme="majorHAnsi"/>
              </w:rPr>
            </w:pPr>
            <w:r>
              <w:rPr>
                <w:rFonts w:asciiTheme="majorHAnsi" w:hAnsiTheme="majorHAnsi" w:cstheme="majorHAnsi"/>
              </w:rPr>
              <w:t xml:space="preserve">Action Steps: </w:t>
            </w:r>
            <w:r>
              <w:rPr>
                <w:rFonts w:asciiTheme="majorHAnsi" w:hAnsiTheme="majorHAnsi" w:cstheme="majorHAnsi"/>
                <w:b/>
                <w:bCs/>
                <w:i/>
                <w:iCs/>
              </w:rPr>
              <w:t xml:space="preserve"> </w:t>
            </w:r>
            <w:r w:rsidR="00244EB7">
              <w:rPr>
                <w:rFonts w:asciiTheme="majorHAnsi" w:hAnsiTheme="majorHAnsi" w:cstheme="majorHAnsi"/>
              </w:rPr>
              <w:t xml:space="preserve">Marty will </w:t>
            </w:r>
            <w:r w:rsidR="00943AB4">
              <w:rPr>
                <w:rFonts w:asciiTheme="majorHAnsi" w:hAnsiTheme="majorHAnsi" w:cstheme="majorHAnsi"/>
              </w:rPr>
              <w:t>identify a hybrid approach for the meeting</w:t>
            </w:r>
          </w:p>
        </w:tc>
      </w:tr>
      <w:tr w:rsidR="00636942" w:rsidRPr="00227C48" w14:paraId="48CA2AB6" w14:textId="77777777" w:rsidTr="5A7536A5">
        <w:trPr>
          <w:trHeight w:val="540"/>
        </w:trPr>
        <w:tc>
          <w:tcPr>
            <w:tcW w:w="2965" w:type="dxa"/>
            <w:vMerge w:val="restart"/>
            <w:tcBorders>
              <w:top w:val="single" w:sz="4" w:space="0" w:color="000000" w:themeColor="text1"/>
              <w:left w:val="single" w:sz="4" w:space="0" w:color="000000" w:themeColor="text1"/>
              <w:right w:val="single" w:sz="4" w:space="0" w:color="000000" w:themeColor="text1"/>
            </w:tcBorders>
            <w:shd w:val="clear" w:color="auto" w:fill="auto"/>
          </w:tcPr>
          <w:p w14:paraId="77398BE8" w14:textId="76C3B747" w:rsidR="00636942" w:rsidRDefault="00636942" w:rsidP="00636942">
            <w:pPr>
              <w:spacing w:after="0" w:line="240" w:lineRule="auto"/>
              <w:rPr>
                <w:rFonts w:asciiTheme="majorHAnsi" w:eastAsia="Arial Narrow" w:hAnsiTheme="majorHAnsi" w:cstheme="majorHAnsi"/>
              </w:rPr>
            </w:pPr>
            <w:r>
              <w:rPr>
                <w:rFonts w:asciiTheme="majorHAnsi" w:eastAsia="Arial Narrow" w:hAnsiTheme="majorHAnsi" w:cstheme="majorHAnsi"/>
              </w:rPr>
              <w:t>Workgroup Reports and Announcements</w:t>
            </w:r>
          </w:p>
        </w:tc>
        <w:tc>
          <w:tcPr>
            <w:tcW w:w="7560" w:type="dxa"/>
            <w:vMerge w:val="restart"/>
            <w:tcBorders>
              <w:top w:val="single" w:sz="4" w:space="0" w:color="000000" w:themeColor="text1"/>
              <w:left w:val="single" w:sz="4" w:space="0" w:color="000000" w:themeColor="text1"/>
              <w:right w:val="single" w:sz="4" w:space="0" w:color="000000" w:themeColor="text1"/>
            </w:tcBorders>
          </w:tcPr>
          <w:p w14:paraId="75B9426E" w14:textId="47D8BA7E" w:rsidR="00636942" w:rsidRPr="00731944" w:rsidRDefault="3BC4A8F0" w:rsidP="00636942">
            <w:pPr>
              <w:spacing w:after="0" w:line="240" w:lineRule="auto"/>
            </w:pPr>
            <w:r>
              <w:t>Given time constraints work group reports were not given at this time.</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367F9A" w14:textId="72A373BF" w:rsidR="00636942" w:rsidRPr="00227C48" w:rsidRDefault="00636942" w:rsidP="26D9913C">
            <w:pPr>
              <w:spacing w:line="240" w:lineRule="auto"/>
              <w:rPr>
                <w:rFonts w:asciiTheme="majorHAnsi" w:hAnsiTheme="majorHAnsi" w:cstheme="majorBidi"/>
              </w:rPr>
            </w:pPr>
            <w:r w:rsidRPr="26D9913C">
              <w:rPr>
                <w:rFonts w:asciiTheme="majorHAnsi" w:hAnsiTheme="majorHAnsi" w:cstheme="majorBidi"/>
              </w:rPr>
              <w:t xml:space="preserve">Accomplishments: </w:t>
            </w:r>
          </w:p>
        </w:tc>
      </w:tr>
      <w:tr w:rsidR="00636942" w:rsidRPr="00227C48" w14:paraId="04773851" w14:textId="77777777" w:rsidTr="5A7536A5">
        <w:trPr>
          <w:trHeight w:val="540"/>
        </w:trPr>
        <w:tc>
          <w:tcPr>
            <w:tcW w:w="2965" w:type="dxa"/>
            <w:vMerge/>
          </w:tcPr>
          <w:p w14:paraId="1531EBDB" w14:textId="77777777" w:rsidR="00636942" w:rsidRDefault="00636942" w:rsidP="00636942">
            <w:pPr>
              <w:spacing w:after="0" w:line="240" w:lineRule="auto"/>
              <w:rPr>
                <w:rFonts w:asciiTheme="majorHAnsi" w:eastAsia="Arial Narrow" w:hAnsiTheme="majorHAnsi" w:cstheme="majorHAnsi"/>
              </w:rPr>
            </w:pPr>
          </w:p>
        </w:tc>
        <w:tc>
          <w:tcPr>
            <w:tcW w:w="7560" w:type="dxa"/>
            <w:vMerge/>
          </w:tcPr>
          <w:p w14:paraId="3731DC3E" w14:textId="77777777" w:rsidR="00636942" w:rsidRPr="00731944" w:rsidRDefault="00636942" w:rsidP="00636942">
            <w:pPr>
              <w:spacing w:after="0" w:line="240" w:lineRule="auto"/>
            </w:pP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DB0C65" w14:textId="7064259B" w:rsidR="00636942" w:rsidRPr="00227C48" w:rsidRDefault="3BC4A8F0" w:rsidP="3BC4A8F0">
            <w:pPr>
              <w:spacing w:line="240" w:lineRule="auto"/>
              <w:rPr>
                <w:rFonts w:asciiTheme="majorHAnsi" w:hAnsiTheme="majorHAnsi" w:cstheme="majorBidi"/>
              </w:rPr>
            </w:pPr>
            <w:r w:rsidRPr="3BC4A8F0">
              <w:rPr>
                <w:rFonts w:asciiTheme="majorHAnsi" w:hAnsiTheme="majorHAnsi" w:cstheme="majorBidi"/>
              </w:rPr>
              <w:t xml:space="preserve">Action Steps: </w:t>
            </w:r>
            <w:r w:rsidRPr="3BC4A8F0">
              <w:rPr>
                <w:rFonts w:asciiTheme="majorHAnsi" w:hAnsiTheme="majorHAnsi" w:cstheme="majorBidi"/>
                <w:b/>
                <w:bCs/>
                <w:i/>
                <w:iCs/>
              </w:rPr>
              <w:t xml:space="preserve"> </w:t>
            </w:r>
            <w:r w:rsidRPr="3BC4A8F0">
              <w:rPr>
                <w:rFonts w:asciiTheme="majorHAnsi" w:hAnsiTheme="majorHAnsi" w:cstheme="majorBidi"/>
              </w:rPr>
              <w:t>Work groups were invited to provide any updates or announcements to Marty who can distribute to the full Leadership Team.</w:t>
            </w:r>
          </w:p>
        </w:tc>
      </w:tr>
      <w:tr w:rsidR="00636942" w:rsidRPr="00227C48" w14:paraId="47DE61D0" w14:textId="77777777" w:rsidTr="5A7536A5">
        <w:trPr>
          <w:trHeight w:val="1084"/>
        </w:trPr>
        <w:tc>
          <w:tcPr>
            <w:tcW w:w="29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3EA22C4" w14:textId="7B93CC28" w:rsidR="00636942" w:rsidRDefault="00636942" w:rsidP="00636942">
            <w:pPr>
              <w:spacing w:after="0" w:line="240" w:lineRule="auto"/>
              <w:rPr>
                <w:rFonts w:asciiTheme="majorHAnsi" w:eastAsia="Arial Narrow" w:hAnsiTheme="majorHAnsi" w:cstheme="majorHAnsi"/>
              </w:rPr>
            </w:pPr>
            <w:r>
              <w:rPr>
                <w:rFonts w:asciiTheme="majorHAnsi" w:eastAsia="Arial Narrow" w:hAnsiTheme="majorHAnsi" w:cstheme="majorHAnsi"/>
              </w:rPr>
              <w:t>Adjournment</w:t>
            </w:r>
          </w:p>
        </w:tc>
        <w:tc>
          <w:tcPr>
            <w:tcW w:w="7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449B0F" w14:textId="2B2EB4EC" w:rsidR="00636942" w:rsidRPr="00731944" w:rsidRDefault="3BC4A8F0" w:rsidP="00636942">
            <w:pPr>
              <w:spacing w:after="0" w:line="240" w:lineRule="auto"/>
            </w:pPr>
            <w:r>
              <w:t>The meeting was adjourned at 12:02pm.</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FD70D4" w14:textId="77777777" w:rsidR="00636942" w:rsidRPr="00227C48" w:rsidRDefault="00636942" w:rsidP="00636942">
            <w:pPr>
              <w:spacing w:line="240" w:lineRule="auto"/>
              <w:ind w:left="360"/>
              <w:rPr>
                <w:rFonts w:asciiTheme="majorHAnsi" w:hAnsiTheme="majorHAnsi" w:cstheme="majorHAnsi"/>
              </w:rPr>
            </w:pPr>
          </w:p>
        </w:tc>
      </w:tr>
    </w:tbl>
    <w:p w14:paraId="6FAA88B9" w14:textId="2136875B" w:rsidR="00184DAE" w:rsidRDefault="00184DAE" w:rsidP="00EE48A4">
      <w:pPr>
        <w:shd w:val="clear" w:color="auto" w:fill="FFFFFF"/>
        <w:spacing w:after="0" w:line="240" w:lineRule="auto"/>
        <w:rPr>
          <w:rFonts w:asciiTheme="majorHAnsi" w:eastAsia="Arial" w:hAnsiTheme="majorHAnsi" w:cstheme="majorHAnsi"/>
        </w:rPr>
      </w:pPr>
    </w:p>
    <w:p w14:paraId="550C2AF9" w14:textId="61099F70" w:rsidR="009A07BA" w:rsidRPr="00227C48" w:rsidRDefault="009A07BA" w:rsidP="3BC4A8F0">
      <w:pPr>
        <w:shd w:val="clear" w:color="auto" w:fill="FFFFFF" w:themeFill="background1"/>
        <w:spacing w:after="0" w:line="240" w:lineRule="auto"/>
        <w:rPr>
          <w:rFonts w:asciiTheme="majorHAnsi" w:eastAsia="Arial" w:hAnsiTheme="majorHAnsi" w:cstheme="majorBidi"/>
        </w:rPr>
      </w:pPr>
    </w:p>
    <w:sectPr w:rsidR="009A07BA" w:rsidRPr="00227C48" w:rsidSect="00D74B92">
      <w:pgSz w:w="15840" w:h="12240" w:orient="landscape"/>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326E8"/>
    <w:multiLevelType w:val="multilevel"/>
    <w:tmpl w:val="9F0032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767F6E"/>
    <w:multiLevelType w:val="hybridMultilevel"/>
    <w:tmpl w:val="EF1C8D2E"/>
    <w:lvl w:ilvl="0" w:tplc="5896E71E">
      <w:start w:val="1"/>
      <w:numFmt w:val="bullet"/>
      <w:lvlText w:val="-"/>
      <w:lvlJc w:val="left"/>
      <w:pPr>
        <w:ind w:left="1440" w:hanging="360"/>
      </w:pPr>
      <w:rPr>
        <w:rFonts w:ascii="Calibri" w:eastAsia="Arial Narrow"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4C2099"/>
    <w:multiLevelType w:val="hybridMultilevel"/>
    <w:tmpl w:val="984659AC"/>
    <w:lvl w:ilvl="0" w:tplc="B790B2AA">
      <w:start w:val="1"/>
      <w:numFmt w:val="bullet"/>
      <w:lvlText w:val=""/>
      <w:lvlJc w:val="left"/>
      <w:pPr>
        <w:ind w:left="720" w:hanging="360"/>
      </w:pPr>
      <w:rPr>
        <w:rFonts w:ascii="Symbol" w:hAnsi="Symbol" w:hint="default"/>
      </w:rPr>
    </w:lvl>
    <w:lvl w:ilvl="1" w:tplc="C270FA90">
      <w:start w:val="1"/>
      <w:numFmt w:val="bullet"/>
      <w:lvlText w:val="o"/>
      <w:lvlJc w:val="left"/>
      <w:pPr>
        <w:ind w:left="1440" w:hanging="360"/>
      </w:pPr>
      <w:rPr>
        <w:rFonts w:ascii="Courier New" w:hAnsi="Courier New" w:hint="default"/>
      </w:rPr>
    </w:lvl>
    <w:lvl w:ilvl="2" w:tplc="2DCE878E">
      <w:start w:val="1"/>
      <w:numFmt w:val="bullet"/>
      <w:lvlText w:val=""/>
      <w:lvlJc w:val="left"/>
      <w:pPr>
        <w:ind w:left="2160" w:hanging="360"/>
      </w:pPr>
      <w:rPr>
        <w:rFonts w:ascii="Wingdings" w:hAnsi="Wingdings" w:hint="default"/>
      </w:rPr>
    </w:lvl>
    <w:lvl w:ilvl="3" w:tplc="F342E1B6">
      <w:start w:val="1"/>
      <w:numFmt w:val="bullet"/>
      <w:lvlText w:val=""/>
      <w:lvlJc w:val="left"/>
      <w:pPr>
        <w:ind w:left="2880" w:hanging="360"/>
      </w:pPr>
      <w:rPr>
        <w:rFonts w:ascii="Symbol" w:hAnsi="Symbol" w:hint="default"/>
      </w:rPr>
    </w:lvl>
    <w:lvl w:ilvl="4" w:tplc="89284A56">
      <w:start w:val="1"/>
      <w:numFmt w:val="bullet"/>
      <w:lvlText w:val="o"/>
      <w:lvlJc w:val="left"/>
      <w:pPr>
        <w:ind w:left="3600" w:hanging="360"/>
      </w:pPr>
      <w:rPr>
        <w:rFonts w:ascii="Courier New" w:hAnsi="Courier New" w:hint="default"/>
      </w:rPr>
    </w:lvl>
    <w:lvl w:ilvl="5" w:tplc="2E40B7FA">
      <w:start w:val="1"/>
      <w:numFmt w:val="bullet"/>
      <w:lvlText w:val=""/>
      <w:lvlJc w:val="left"/>
      <w:pPr>
        <w:ind w:left="4320" w:hanging="360"/>
      </w:pPr>
      <w:rPr>
        <w:rFonts w:ascii="Wingdings" w:hAnsi="Wingdings" w:hint="default"/>
      </w:rPr>
    </w:lvl>
    <w:lvl w:ilvl="6" w:tplc="85660648">
      <w:start w:val="1"/>
      <w:numFmt w:val="bullet"/>
      <w:lvlText w:val=""/>
      <w:lvlJc w:val="left"/>
      <w:pPr>
        <w:ind w:left="5040" w:hanging="360"/>
      </w:pPr>
      <w:rPr>
        <w:rFonts w:ascii="Symbol" w:hAnsi="Symbol" w:hint="default"/>
      </w:rPr>
    </w:lvl>
    <w:lvl w:ilvl="7" w:tplc="79EAAC84">
      <w:start w:val="1"/>
      <w:numFmt w:val="bullet"/>
      <w:lvlText w:val="o"/>
      <w:lvlJc w:val="left"/>
      <w:pPr>
        <w:ind w:left="5760" w:hanging="360"/>
      </w:pPr>
      <w:rPr>
        <w:rFonts w:ascii="Courier New" w:hAnsi="Courier New" w:hint="default"/>
      </w:rPr>
    </w:lvl>
    <w:lvl w:ilvl="8" w:tplc="E7068462">
      <w:start w:val="1"/>
      <w:numFmt w:val="bullet"/>
      <w:lvlText w:val=""/>
      <w:lvlJc w:val="left"/>
      <w:pPr>
        <w:ind w:left="6480" w:hanging="360"/>
      </w:pPr>
      <w:rPr>
        <w:rFonts w:ascii="Wingdings" w:hAnsi="Wingdings" w:hint="default"/>
      </w:rPr>
    </w:lvl>
  </w:abstractNum>
  <w:abstractNum w:abstractNumId="3" w15:restartNumberingAfterBreak="0">
    <w:nsid w:val="1C4713CD"/>
    <w:multiLevelType w:val="hybridMultilevel"/>
    <w:tmpl w:val="C0BEB9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C731294"/>
    <w:multiLevelType w:val="hybridMultilevel"/>
    <w:tmpl w:val="C4A6AB68"/>
    <w:lvl w:ilvl="0" w:tplc="FD148364">
      <w:start w:val="1"/>
      <w:numFmt w:val="bullet"/>
      <w:lvlText w:val=""/>
      <w:lvlJc w:val="left"/>
      <w:pPr>
        <w:ind w:left="360" w:hanging="360"/>
      </w:pPr>
      <w:rPr>
        <w:rFonts w:ascii="Symbol" w:hAnsi="Symbol" w:hint="default"/>
      </w:rPr>
    </w:lvl>
    <w:lvl w:ilvl="1" w:tplc="0624E802">
      <w:start w:val="1"/>
      <w:numFmt w:val="bullet"/>
      <w:lvlText w:val="o"/>
      <w:lvlJc w:val="left"/>
      <w:pPr>
        <w:ind w:left="1080" w:hanging="360"/>
      </w:pPr>
      <w:rPr>
        <w:rFonts w:ascii="Courier New" w:hAnsi="Courier New" w:hint="default"/>
      </w:rPr>
    </w:lvl>
    <w:lvl w:ilvl="2" w:tplc="4DFC401E" w:tentative="1">
      <w:start w:val="1"/>
      <w:numFmt w:val="bullet"/>
      <w:lvlText w:val=""/>
      <w:lvlJc w:val="left"/>
      <w:pPr>
        <w:ind w:left="1800" w:hanging="360"/>
      </w:pPr>
      <w:rPr>
        <w:rFonts w:ascii="Wingdings" w:hAnsi="Wingdings" w:hint="default"/>
      </w:rPr>
    </w:lvl>
    <w:lvl w:ilvl="3" w:tplc="511ADABC" w:tentative="1">
      <w:start w:val="1"/>
      <w:numFmt w:val="bullet"/>
      <w:lvlText w:val=""/>
      <w:lvlJc w:val="left"/>
      <w:pPr>
        <w:ind w:left="2520" w:hanging="360"/>
      </w:pPr>
      <w:rPr>
        <w:rFonts w:ascii="Symbol" w:hAnsi="Symbol" w:hint="default"/>
      </w:rPr>
    </w:lvl>
    <w:lvl w:ilvl="4" w:tplc="EB189C6E" w:tentative="1">
      <w:start w:val="1"/>
      <w:numFmt w:val="bullet"/>
      <w:lvlText w:val="o"/>
      <w:lvlJc w:val="left"/>
      <w:pPr>
        <w:ind w:left="3240" w:hanging="360"/>
      </w:pPr>
      <w:rPr>
        <w:rFonts w:ascii="Courier New" w:hAnsi="Courier New" w:hint="default"/>
      </w:rPr>
    </w:lvl>
    <w:lvl w:ilvl="5" w:tplc="8E5CD968" w:tentative="1">
      <w:start w:val="1"/>
      <w:numFmt w:val="bullet"/>
      <w:lvlText w:val=""/>
      <w:lvlJc w:val="left"/>
      <w:pPr>
        <w:ind w:left="3960" w:hanging="360"/>
      </w:pPr>
      <w:rPr>
        <w:rFonts w:ascii="Wingdings" w:hAnsi="Wingdings" w:hint="default"/>
      </w:rPr>
    </w:lvl>
    <w:lvl w:ilvl="6" w:tplc="12A00764" w:tentative="1">
      <w:start w:val="1"/>
      <w:numFmt w:val="bullet"/>
      <w:lvlText w:val=""/>
      <w:lvlJc w:val="left"/>
      <w:pPr>
        <w:ind w:left="4680" w:hanging="360"/>
      </w:pPr>
      <w:rPr>
        <w:rFonts w:ascii="Symbol" w:hAnsi="Symbol" w:hint="default"/>
      </w:rPr>
    </w:lvl>
    <w:lvl w:ilvl="7" w:tplc="D9285CBE" w:tentative="1">
      <w:start w:val="1"/>
      <w:numFmt w:val="bullet"/>
      <w:lvlText w:val="o"/>
      <w:lvlJc w:val="left"/>
      <w:pPr>
        <w:ind w:left="5400" w:hanging="360"/>
      </w:pPr>
      <w:rPr>
        <w:rFonts w:ascii="Courier New" w:hAnsi="Courier New" w:hint="default"/>
      </w:rPr>
    </w:lvl>
    <w:lvl w:ilvl="8" w:tplc="4626A32A" w:tentative="1">
      <w:start w:val="1"/>
      <w:numFmt w:val="bullet"/>
      <w:lvlText w:val=""/>
      <w:lvlJc w:val="left"/>
      <w:pPr>
        <w:ind w:left="6120" w:hanging="360"/>
      </w:pPr>
      <w:rPr>
        <w:rFonts w:ascii="Wingdings" w:hAnsi="Wingdings" w:hint="default"/>
      </w:rPr>
    </w:lvl>
  </w:abstractNum>
  <w:abstractNum w:abstractNumId="5" w15:restartNumberingAfterBreak="0">
    <w:nsid w:val="24E46A86"/>
    <w:multiLevelType w:val="hybridMultilevel"/>
    <w:tmpl w:val="EFEE2F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58C354A"/>
    <w:multiLevelType w:val="hybridMultilevel"/>
    <w:tmpl w:val="5308DC44"/>
    <w:lvl w:ilvl="0" w:tplc="2F343256">
      <w:start w:val="1"/>
      <w:numFmt w:val="bullet"/>
      <w:lvlText w:val="-"/>
      <w:lvlJc w:val="left"/>
      <w:pPr>
        <w:ind w:left="1080" w:hanging="360"/>
      </w:pPr>
      <w:rPr>
        <w:rFonts w:ascii="Calibri" w:eastAsia="Arial Narrow"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8615689"/>
    <w:multiLevelType w:val="hybridMultilevel"/>
    <w:tmpl w:val="3C2E08B8"/>
    <w:lvl w:ilvl="0" w:tplc="6B46E1F4">
      <w:start w:val="1"/>
      <w:numFmt w:val="bullet"/>
      <w:lvlText w:val=""/>
      <w:lvlJc w:val="left"/>
      <w:pPr>
        <w:ind w:left="360" w:hanging="360"/>
      </w:pPr>
      <w:rPr>
        <w:rFonts w:ascii="Symbol" w:hAnsi="Symbol" w:hint="default"/>
      </w:rPr>
    </w:lvl>
    <w:lvl w:ilvl="1" w:tplc="ED72EC08">
      <w:start w:val="1"/>
      <w:numFmt w:val="bullet"/>
      <w:lvlText w:val="o"/>
      <w:lvlJc w:val="left"/>
      <w:pPr>
        <w:ind w:left="1080" w:hanging="360"/>
      </w:pPr>
      <w:rPr>
        <w:rFonts w:ascii="Courier New" w:hAnsi="Courier New" w:hint="default"/>
      </w:rPr>
    </w:lvl>
    <w:lvl w:ilvl="2" w:tplc="960609FA">
      <w:start w:val="1"/>
      <w:numFmt w:val="bullet"/>
      <w:lvlText w:val=""/>
      <w:lvlJc w:val="left"/>
      <w:pPr>
        <w:ind w:left="1800" w:hanging="360"/>
      </w:pPr>
      <w:rPr>
        <w:rFonts w:ascii="Wingdings" w:hAnsi="Wingdings" w:hint="default"/>
      </w:rPr>
    </w:lvl>
    <w:lvl w:ilvl="3" w:tplc="334C741C" w:tentative="1">
      <w:start w:val="1"/>
      <w:numFmt w:val="bullet"/>
      <w:lvlText w:val=""/>
      <w:lvlJc w:val="left"/>
      <w:pPr>
        <w:ind w:left="2520" w:hanging="360"/>
      </w:pPr>
      <w:rPr>
        <w:rFonts w:ascii="Symbol" w:hAnsi="Symbol" w:hint="default"/>
      </w:rPr>
    </w:lvl>
    <w:lvl w:ilvl="4" w:tplc="C47EC678" w:tentative="1">
      <w:start w:val="1"/>
      <w:numFmt w:val="bullet"/>
      <w:lvlText w:val="o"/>
      <w:lvlJc w:val="left"/>
      <w:pPr>
        <w:ind w:left="3240" w:hanging="360"/>
      </w:pPr>
      <w:rPr>
        <w:rFonts w:ascii="Courier New" w:hAnsi="Courier New" w:hint="default"/>
      </w:rPr>
    </w:lvl>
    <w:lvl w:ilvl="5" w:tplc="904AD766" w:tentative="1">
      <w:start w:val="1"/>
      <w:numFmt w:val="bullet"/>
      <w:lvlText w:val=""/>
      <w:lvlJc w:val="left"/>
      <w:pPr>
        <w:ind w:left="3960" w:hanging="360"/>
      </w:pPr>
      <w:rPr>
        <w:rFonts w:ascii="Wingdings" w:hAnsi="Wingdings" w:hint="default"/>
      </w:rPr>
    </w:lvl>
    <w:lvl w:ilvl="6" w:tplc="DD9A0C26" w:tentative="1">
      <w:start w:val="1"/>
      <w:numFmt w:val="bullet"/>
      <w:lvlText w:val=""/>
      <w:lvlJc w:val="left"/>
      <w:pPr>
        <w:ind w:left="4680" w:hanging="360"/>
      </w:pPr>
      <w:rPr>
        <w:rFonts w:ascii="Symbol" w:hAnsi="Symbol" w:hint="default"/>
      </w:rPr>
    </w:lvl>
    <w:lvl w:ilvl="7" w:tplc="7D221164" w:tentative="1">
      <w:start w:val="1"/>
      <w:numFmt w:val="bullet"/>
      <w:lvlText w:val="o"/>
      <w:lvlJc w:val="left"/>
      <w:pPr>
        <w:ind w:left="5400" w:hanging="360"/>
      </w:pPr>
      <w:rPr>
        <w:rFonts w:ascii="Courier New" w:hAnsi="Courier New" w:hint="default"/>
      </w:rPr>
    </w:lvl>
    <w:lvl w:ilvl="8" w:tplc="9320D56A" w:tentative="1">
      <w:start w:val="1"/>
      <w:numFmt w:val="bullet"/>
      <w:lvlText w:val=""/>
      <w:lvlJc w:val="left"/>
      <w:pPr>
        <w:ind w:left="6120" w:hanging="360"/>
      </w:pPr>
      <w:rPr>
        <w:rFonts w:ascii="Wingdings" w:hAnsi="Wingdings" w:hint="default"/>
      </w:rPr>
    </w:lvl>
  </w:abstractNum>
  <w:abstractNum w:abstractNumId="8" w15:restartNumberingAfterBreak="0">
    <w:nsid w:val="2A5256EA"/>
    <w:multiLevelType w:val="hybridMultilevel"/>
    <w:tmpl w:val="6632EBF6"/>
    <w:lvl w:ilvl="0" w:tplc="62E0AE9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855EBF"/>
    <w:multiLevelType w:val="hybridMultilevel"/>
    <w:tmpl w:val="AEFED7BA"/>
    <w:lvl w:ilvl="0" w:tplc="3FA4E7E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860D9A"/>
    <w:multiLevelType w:val="hybridMultilevel"/>
    <w:tmpl w:val="4152378C"/>
    <w:lvl w:ilvl="0" w:tplc="B0AAFCC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3C9E272B"/>
    <w:multiLevelType w:val="hybridMultilevel"/>
    <w:tmpl w:val="1A28C752"/>
    <w:lvl w:ilvl="0" w:tplc="F1387AEC">
      <w:start w:val="3"/>
      <w:numFmt w:val="bullet"/>
      <w:lvlText w:val="-"/>
      <w:lvlJc w:val="left"/>
      <w:pPr>
        <w:ind w:left="720" w:hanging="360"/>
      </w:pPr>
      <w:rPr>
        <w:rFonts w:ascii="Calibri" w:eastAsia="Arial Narrow" w:hAnsi="Calibri" w:cs="Calibr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8875F2"/>
    <w:multiLevelType w:val="hybridMultilevel"/>
    <w:tmpl w:val="E730A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11083D"/>
    <w:multiLevelType w:val="hybridMultilevel"/>
    <w:tmpl w:val="E432025C"/>
    <w:lvl w:ilvl="0" w:tplc="18D4F384">
      <w:start w:val="1"/>
      <w:numFmt w:val="bullet"/>
      <w:lvlText w:val=""/>
      <w:lvlJc w:val="left"/>
      <w:pPr>
        <w:ind w:left="360" w:hanging="360"/>
      </w:pPr>
      <w:rPr>
        <w:rFonts w:ascii="Symbol" w:hAnsi="Symbol" w:hint="default"/>
      </w:rPr>
    </w:lvl>
    <w:lvl w:ilvl="1" w:tplc="C89450E4" w:tentative="1">
      <w:start w:val="1"/>
      <w:numFmt w:val="bullet"/>
      <w:lvlText w:val="o"/>
      <w:lvlJc w:val="left"/>
      <w:pPr>
        <w:ind w:left="1080" w:hanging="360"/>
      </w:pPr>
      <w:rPr>
        <w:rFonts w:ascii="Courier New" w:hAnsi="Courier New" w:hint="default"/>
      </w:rPr>
    </w:lvl>
    <w:lvl w:ilvl="2" w:tplc="A508CEC6" w:tentative="1">
      <w:start w:val="1"/>
      <w:numFmt w:val="bullet"/>
      <w:lvlText w:val=""/>
      <w:lvlJc w:val="left"/>
      <w:pPr>
        <w:ind w:left="1800" w:hanging="360"/>
      </w:pPr>
      <w:rPr>
        <w:rFonts w:ascii="Wingdings" w:hAnsi="Wingdings" w:hint="default"/>
      </w:rPr>
    </w:lvl>
    <w:lvl w:ilvl="3" w:tplc="13F63948" w:tentative="1">
      <w:start w:val="1"/>
      <w:numFmt w:val="bullet"/>
      <w:lvlText w:val=""/>
      <w:lvlJc w:val="left"/>
      <w:pPr>
        <w:ind w:left="2520" w:hanging="360"/>
      </w:pPr>
      <w:rPr>
        <w:rFonts w:ascii="Symbol" w:hAnsi="Symbol" w:hint="default"/>
      </w:rPr>
    </w:lvl>
    <w:lvl w:ilvl="4" w:tplc="04E2B3DE" w:tentative="1">
      <w:start w:val="1"/>
      <w:numFmt w:val="bullet"/>
      <w:lvlText w:val="o"/>
      <w:lvlJc w:val="left"/>
      <w:pPr>
        <w:ind w:left="3240" w:hanging="360"/>
      </w:pPr>
      <w:rPr>
        <w:rFonts w:ascii="Courier New" w:hAnsi="Courier New" w:hint="default"/>
      </w:rPr>
    </w:lvl>
    <w:lvl w:ilvl="5" w:tplc="013243C0" w:tentative="1">
      <w:start w:val="1"/>
      <w:numFmt w:val="bullet"/>
      <w:lvlText w:val=""/>
      <w:lvlJc w:val="left"/>
      <w:pPr>
        <w:ind w:left="3960" w:hanging="360"/>
      </w:pPr>
      <w:rPr>
        <w:rFonts w:ascii="Wingdings" w:hAnsi="Wingdings" w:hint="default"/>
      </w:rPr>
    </w:lvl>
    <w:lvl w:ilvl="6" w:tplc="7B8AEE94" w:tentative="1">
      <w:start w:val="1"/>
      <w:numFmt w:val="bullet"/>
      <w:lvlText w:val=""/>
      <w:lvlJc w:val="left"/>
      <w:pPr>
        <w:ind w:left="4680" w:hanging="360"/>
      </w:pPr>
      <w:rPr>
        <w:rFonts w:ascii="Symbol" w:hAnsi="Symbol" w:hint="default"/>
      </w:rPr>
    </w:lvl>
    <w:lvl w:ilvl="7" w:tplc="56182CEC" w:tentative="1">
      <w:start w:val="1"/>
      <w:numFmt w:val="bullet"/>
      <w:lvlText w:val="o"/>
      <w:lvlJc w:val="left"/>
      <w:pPr>
        <w:ind w:left="5400" w:hanging="360"/>
      </w:pPr>
      <w:rPr>
        <w:rFonts w:ascii="Courier New" w:hAnsi="Courier New" w:hint="default"/>
      </w:rPr>
    </w:lvl>
    <w:lvl w:ilvl="8" w:tplc="A044B704" w:tentative="1">
      <w:start w:val="1"/>
      <w:numFmt w:val="bullet"/>
      <w:lvlText w:val=""/>
      <w:lvlJc w:val="left"/>
      <w:pPr>
        <w:ind w:left="6120" w:hanging="360"/>
      </w:pPr>
      <w:rPr>
        <w:rFonts w:ascii="Wingdings" w:hAnsi="Wingdings" w:hint="default"/>
      </w:rPr>
    </w:lvl>
  </w:abstractNum>
  <w:abstractNum w:abstractNumId="14" w15:restartNumberingAfterBreak="0">
    <w:nsid w:val="483445BC"/>
    <w:multiLevelType w:val="hybridMultilevel"/>
    <w:tmpl w:val="4314BFDE"/>
    <w:lvl w:ilvl="0" w:tplc="3F4EF62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FC50722"/>
    <w:multiLevelType w:val="multilevel"/>
    <w:tmpl w:val="B0B45A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0AA5A83"/>
    <w:multiLevelType w:val="multilevel"/>
    <w:tmpl w:val="2CB0B5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C17B2F"/>
    <w:multiLevelType w:val="hybridMultilevel"/>
    <w:tmpl w:val="4BC4F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1E4E17"/>
    <w:multiLevelType w:val="hybridMultilevel"/>
    <w:tmpl w:val="8E84D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883BA0"/>
    <w:multiLevelType w:val="hybridMultilevel"/>
    <w:tmpl w:val="75246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FF1D71"/>
    <w:multiLevelType w:val="hybridMultilevel"/>
    <w:tmpl w:val="7AEAF534"/>
    <w:lvl w:ilvl="0" w:tplc="8BBAD84C">
      <w:numFmt w:val="bullet"/>
      <w:lvlText w:val="-"/>
      <w:lvlJc w:val="left"/>
      <w:pPr>
        <w:ind w:left="720" w:hanging="360"/>
      </w:pPr>
      <w:rPr>
        <w:rFonts w:ascii="Calibri" w:eastAsia="Arial Narrow"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09314A"/>
    <w:multiLevelType w:val="hybridMultilevel"/>
    <w:tmpl w:val="674662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8BC17A7"/>
    <w:multiLevelType w:val="hybridMultilevel"/>
    <w:tmpl w:val="5202B142"/>
    <w:lvl w:ilvl="0" w:tplc="0ADAD1B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15"/>
  </w:num>
  <w:num w:numId="3">
    <w:abstractNumId w:val="0"/>
  </w:num>
  <w:num w:numId="4">
    <w:abstractNumId w:val="18"/>
  </w:num>
  <w:num w:numId="5">
    <w:abstractNumId w:val="9"/>
  </w:num>
  <w:num w:numId="6">
    <w:abstractNumId w:val="14"/>
  </w:num>
  <w:num w:numId="7">
    <w:abstractNumId w:val="17"/>
  </w:num>
  <w:num w:numId="8">
    <w:abstractNumId w:val="12"/>
  </w:num>
  <w:num w:numId="9">
    <w:abstractNumId w:val="6"/>
  </w:num>
  <w:num w:numId="10">
    <w:abstractNumId w:val="1"/>
  </w:num>
  <w:num w:numId="11">
    <w:abstractNumId w:val="11"/>
  </w:num>
  <w:num w:numId="12">
    <w:abstractNumId w:val="16"/>
  </w:num>
  <w:num w:numId="13">
    <w:abstractNumId w:val="8"/>
  </w:num>
  <w:num w:numId="14">
    <w:abstractNumId w:val="20"/>
  </w:num>
  <w:num w:numId="15">
    <w:abstractNumId w:val="10"/>
  </w:num>
  <w:num w:numId="16">
    <w:abstractNumId w:val="22"/>
  </w:num>
  <w:num w:numId="17">
    <w:abstractNumId w:val="4"/>
  </w:num>
  <w:num w:numId="18">
    <w:abstractNumId w:val="7"/>
  </w:num>
  <w:num w:numId="19">
    <w:abstractNumId w:val="19"/>
  </w:num>
  <w:num w:numId="20">
    <w:abstractNumId w:val="13"/>
  </w:num>
  <w:num w:numId="21">
    <w:abstractNumId w:val="21"/>
  </w:num>
  <w:num w:numId="22">
    <w:abstractNumId w:val="5"/>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DAE"/>
    <w:rsid w:val="00004281"/>
    <w:rsid w:val="0001734B"/>
    <w:rsid w:val="00022991"/>
    <w:rsid w:val="00026C7D"/>
    <w:rsid w:val="00035EE2"/>
    <w:rsid w:val="00037B05"/>
    <w:rsid w:val="000540AA"/>
    <w:rsid w:val="000710F3"/>
    <w:rsid w:val="00073589"/>
    <w:rsid w:val="00074B0B"/>
    <w:rsid w:val="0008183B"/>
    <w:rsid w:val="000A4534"/>
    <w:rsid w:val="000A5907"/>
    <w:rsid w:val="000B2D13"/>
    <w:rsid w:val="000B3A8F"/>
    <w:rsid w:val="000C56D5"/>
    <w:rsid w:val="000C5FD6"/>
    <w:rsid w:val="000C653F"/>
    <w:rsid w:val="000D04BA"/>
    <w:rsid w:val="000D18F8"/>
    <w:rsid w:val="000D1EE4"/>
    <w:rsid w:val="000D337F"/>
    <w:rsid w:val="000E2215"/>
    <w:rsid w:val="000E245D"/>
    <w:rsid w:val="00100C01"/>
    <w:rsid w:val="00102BF8"/>
    <w:rsid w:val="00106E6C"/>
    <w:rsid w:val="00107D3C"/>
    <w:rsid w:val="00133385"/>
    <w:rsid w:val="00164B9F"/>
    <w:rsid w:val="00165082"/>
    <w:rsid w:val="00167659"/>
    <w:rsid w:val="001679B5"/>
    <w:rsid w:val="0017400F"/>
    <w:rsid w:val="00181DA4"/>
    <w:rsid w:val="00184DAE"/>
    <w:rsid w:val="0019397D"/>
    <w:rsid w:val="001A1B11"/>
    <w:rsid w:val="001B451C"/>
    <w:rsid w:val="001C24F5"/>
    <w:rsid w:val="001C4587"/>
    <w:rsid w:val="001D06EB"/>
    <w:rsid w:val="001D5249"/>
    <w:rsid w:val="001E3D4E"/>
    <w:rsid w:val="001E4C26"/>
    <w:rsid w:val="001E5819"/>
    <w:rsid w:val="001E58F3"/>
    <w:rsid w:val="001F0A9D"/>
    <w:rsid w:val="001F2C88"/>
    <w:rsid w:val="001F3347"/>
    <w:rsid w:val="0020139A"/>
    <w:rsid w:val="00217B05"/>
    <w:rsid w:val="00217F0C"/>
    <w:rsid w:val="00223ED7"/>
    <w:rsid w:val="00227C48"/>
    <w:rsid w:val="002352D0"/>
    <w:rsid w:val="002375EC"/>
    <w:rsid w:val="00242CA9"/>
    <w:rsid w:val="00244EB7"/>
    <w:rsid w:val="00246264"/>
    <w:rsid w:val="002524AC"/>
    <w:rsid w:val="00253424"/>
    <w:rsid w:val="00271D8D"/>
    <w:rsid w:val="00291411"/>
    <w:rsid w:val="00293730"/>
    <w:rsid w:val="00294479"/>
    <w:rsid w:val="00296771"/>
    <w:rsid w:val="002A4CFC"/>
    <w:rsid w:val="002A6EAA"/>
    <w:rsid w:val="002B1F0D"/>
    <w:rsid w:val="002B2058"/>
    <w:rsid w:val="002F0433"/>
    <w:rsid w:val="002F1160"/>
    <w:rsid w:val="002F3188"/>
    <w:rsid w:val="002F5C67"/>
    <w:rsid w:val="00301A24"/>
    <w:rsid w:val="0030239F"/>
    <w:rsid w:val="00303004"/>
    <w:rsid w:val="00303B77"/>
    <w:rsid w:val="00305612"/>
    <w:rsid w:val="0030610A"/>
    <w:rsid w:val="00310032"/>
    <w:rsid w:val="0031209C"/>
    <w:rsid w:val="00326836"/>
    <w:rsid w:val="00333E6F"/>
    <w:rsid w:val="00341F7A"/>
    <w:rsid w:val="00350AF9"/>
    <w:rsid w:val="00353A25"/>
    <w:rsid w:val="00356723"/>
    <w:rsid w:val="003745D7"/>
    <w:rsid w:val="00376E9D"/>
    <w:rsid w:val="00392143"/>
    <w:rsid w:val="00394AFE"/>
    <w:rsid w:val="00397F09"/>
    <w:rsid w:val="003A532A"/>
    <w:rsid w:val="003A73D9"/>
    <w:rsid w:val="003B1C03"/>
    <w:rsid w:val="003B413C"/>
    <w:rsid w:val="003D1D27"/>
    <w:rsid w:val="003E34D8"/>
    <w:rsid w:val="003F6544"/>
    <w:rsid w:val="004014F2"/>
    <w:rsid w:val="0040305F"/>
    <w:rsid w:val="00405FC5"/>
    <w:rsid w:val="004251AE"/>
    <w:rsid w:val="004262B3"/>
    <w:rsid w:val="00431DE6"/>
    <w:rsid w:val="0043748B"/>
    <w:rsid w:val="00446ACA"/>
    <w:rsid w:val="00456F83"/>
    <w:rsid w:val="00462BAE"/>
    <w:rsid w:val="00466CA4"/>
    <w:rsid w:val="00474ADB"/>
    <w:rsid w:val="00483120"/>
    <w:rsid w:val="00483E11"/>
    <w:rsid w:val="004854AC"/>
    <w:rsid w:val="004B0986"/>
    <w:rsid w:val="004B3593"/>
    <w:rsid w:val="004C06EC"/>
    <w:rsid w:val="004C6BC2"/>
    <w:rsid w:val="004D0341"/>
    <w:rsid w:val="004D093F"/>
    <w:rsid w:val="004D4B78"/>
    <w:rsid w:val="004E3960"/>
    <w:rsid w:val="004E671B"/>
    <w:rsid w:val="004E7E4D"/>
    <w:rsid w:val="004F745E"/>
    <w:rsid w:val="0050146D"/>
    <w:rsid w:val="00511B27"/>
    <w:rsid w:val="005136ED"/>
    <w:rsid w:val="00514A79"/>
    <w:rsid w:val="00523467"/>
    <w:rsid w:val="00526057"/>
    <w:rsid w:val="00532087"/>
    <w:rsid w:val="0053276C"/>
    <w:rsid w:val="00547B7F"/>
    <w:rsid w:val="00553B9A"/>
    <w:rsid w:val="00565C6B"/>
    <w:rsid w:val="005706B9"/>
    <w:rsid w:val="005941C9"/>
    <w:rsid w:val="00594828"/>
    <w:rsid w:val="005975AA"/>
    <w:rsid w:val="005A0586"/>
    <w:rsid w:val="005B43EA"/>
    <w:rsid w:val="005C23E1"/>
    <w:rsid w:val="005C473E"/>
    <w:rsid w:val="005C4763"/>
    <w:rsid w:val="005C585D"/>
    <w:rsid w:val="005C6B3D"/>
    <w:rsid w:val="005D179F"/>
    <w:rsid w:val="005E4B8E"/>
    <w:rsid w:val="005F348C"/>
    <w:rsid w:val="005F73E4"/>
    <w:rsid w:val="00602D51"/>
    <w:rsid w:val="0060368F"/>
    <w:rsid w:val="0060599C"/>
    <w:rsid w:val="006166D8"/>
    <w:rsid w:val="00616BAF"/>
    <w:rsid w:val="00616DF5"/>
    <w:rsid w:val="00626DCF"/>
    <w:rsid w:val="00627B15"/>
    <w:rsid w:val="0063181C"/>
    <w:rsid w:val="006345C5"/>
    <w:rsid w:val="00636590"/>
    <w:rsid w:val="00636942"/>
    <w:rsid w:val="00640EC1"/>
    <w:rsid w:val="00641360"/>
    <w:rsid w:val="006464A5"/>
    <w:rsid w:val="00663B65"/>
    <w:rsid w:val="00667AA3"/>
    <w:rsid w:val="00673482"/>
    <w:rsid w:val="006766DE"/>
    <w:rsid w:val="00681FBE"/>
    <w:rsid w:val="006956BA"/>
    <w:rsid w:val="006A0485"/>
    <w:rsid w:val="006B0C5E"/>
    <w:rsid w:val="006B199D"/>
    <w:rsid w:val="006B22E1"/>
    <w:rsid w:val="006B2870"/>
    <w:rsid w:val="006C7FE4"/>
    <w:rsid w:val="006D17F5"/>
    <w:rsid w:val="006D1E49"/>
    <w:rsid w:val="006D4B6E"/>
    <w:rsid w:val="006D7F42"/>
    <w:rsid w:val="006E632F"/>
    <w:rsid w:val="006E6407"/>
    <w:rsid w:val="006F362A"/>
    <w:rsid w:val="006F602C"/>
    <w:rsid w:val="006F7338"/>
    <w:rsid w:val="006F7756"/>
    <w:rsid w:val="007004C4"/>
    <w:rsid w:val="00713AF2"/>
    <w:rsid w:val="00713DC9"/>
    <w:rsid w:val="00726C96"/>
    <w:rsid w:val="00731944"/>
    <w:rsid w:val="0073241B"/>
    <w:rsid w:val="00747459"/>
    <w:rsid w:val="0075090A"/>
    <w:rsid w:val="007542A4"/>
    <w:rsid w:val="007544E2"/>
    <w:rsid w:val="00760F39"/>
    <w:rsid w:val="00772EBC"/>
    <w:rsid w:val="00775047"/>
    <w:rsid w:val="00775E91"/>
    <w:rsid w:val="00775F77"/>
    <w:rsid w:val="007802E3"/>
    <w:rsid w:val="00782D78"/>
    <w:rsid w:val="007834FB"/>
    <w:rsid w:val="0078516B"/>
    <w:rsid w:val="007A5A64"/>
    <w:rsid w:val="007A7326"/>
    <w:rsid w:val="007A7E26"/>
    <w:rsid w:val="007B5AB2"/>
    <w:rsid w:val="007B60AF"/>
    <w:rsid w:val="007B6890"/>
    <w:rsid w:val="007C3C6F"/>
    <w:rsid w:val="007C5CBA"/>
    <w:rsid w:val="007C6B7A"/>
    <w:rsid w:val="007E28D4"/>
    <w:rsid w:val="007E2C79"/>
    <w:rsid w:val="00802A22"/>
    <w:rsid w:val="008039D6"/>
    <w:rsid w:val="0081202C"/>
    <w:rsid w:val="00814879"/>
    <w:rsid w:val="00814D74"/>
    <w:rsid w:val="0082369E"/>
    <w:rsid w:val="00827B44"/>
    <w:rsid w:val="008306B9"/>
    <w:rsid w:val="00833781"/>
    <w:rsid w:val="0084497B"/>
    <w:rsid w:val="00850F40"/>
    <w:rsid w:val="00861EFA"/>
    <w:rsid w:val="00875A11"/>
    <w:rsid w:val="0088163B"/>
    <w:rsid w:val="00882AD1"/>
    <w:rsid w:val="00886DAF"/>
    <w:rsid w:val="008911DB"/>
    <w:rsid w:val="00893D7A"/>
    <w:rsid w:val="008A0B3A"/>
    <w:rsid w:val="008A1380"/>
    <w:rsid w:val="008A3A82"/>
    <w:rsid w:val="008A4A6D"/>
    <w:rsid w:val="008B2E6A"/>
    <w:rsid w:val="008B4840"/>
    <w:rsid w:val="008D0254"/>
    <w:rsid w:val="008E135C"/>
    <w:rsid w:val="008E68B6"/>
    <w:rsid w:val="008F3600"/>
    <w:rsid w:val="008F564D"/>
    <w:rsid w:val="0091303D"/>
    <w:rsid w:val="00930B94"/>
    <w:rsid w:val="00943AB4"/>
    <w:rsid w:val="00957944"/>
    <w:rsid w:val="009601BE"/>
    <w:rsid w:val="009719F6"/>
    <w:rsid w:val="009734FD"/>
    <w:rsid w:val="00977B93"/>
    <w:rsid w:val="00980502"/>
    <w:rsid w:val="009902F4"/>
    <w:rsid w:val="00991B39"/>
    <w:rsid w:val="009A07BA"/>
    <w:rsid w:val="009A2C25"/>
    <w:rsid w:val="009A39DB"/>
    <w:rsid w:val="009B084F"/>
    <w:rsid w:val="009B50C8"/>
    <w:rsid w:val="009C19BF"/>
    <w:rsid w:val="009D0BAF"/>
    <w:rsid w:val="009D0D91"/>
    <w:rsid w:val="009D25DA"/>
    <w:rsid w:val="009D4670"/>
    <w:rsid w:val="009D74E4"/>
    <w:rsid w:val="009E132F"/>
    <w:rsid w:val="00A0109A"/>
    <w:rsid w:val="00A1487B"/>
    <w:rsid w:val="00A21634"/>
    <w:rsid w:val="00A346FC"/>
    <w:rsid w:val="00A5120E"/>
    <w:rsid w:val="00A60881"/>
    <w:rsid w:val="00A60F7B"/>
    <w:rsid w:val="00A63213"/>
    <w:rsid w:val="00A82603"/>
    <w:rsid w:val="00A86DFE"/>
    <w:rsid w:val="00A90429"/>
    <w:rsid w:val="00A9123B"/>
    <w:rsid w:val="00A93829"/>
    <w:rsid w:val="00A94EEF"/>
    <w:rsid w:val="00A96DC5"/>
    <w:rsid w:val="00AA0962"/>
    <w:rsid w:val="00AA4987"/>
    <w:rsid w:val="00AB2D1F"/>
    <w:rsid w:val="00AB3517"/>
    <w:rsid w:val="00AB693B"/>
    <w:rsid w:val="00AC3179"/>
    <w:rsid w:val="00AE3AA6"/>
    <w:rsid w:val="00AE4313"/>
    <w:rsid w:val="00AF0026"/>
    <w:rsid w:val="00AF2BE7"/>
    <w:rsid w:val="00B03B98"/>
    <w:rsid w:val="00B14797"/>
    <w:rsid w:val="00B20B8C"/>
    <w:rsid w:val="00B23F4C"/>
    <w:rsid w:val="00B279DD"/>
    <w:rsid w:val="00B27E2D"/>
    <w:rsid w:val="00B419B8"/>
    <w:rsid w:val="00B41AA4"/>
    <w:rsid w:val="00B65DE7"/>
    <w:rsid w:val="00B66EFE"/>
    <w:rsid w:val="00B73097"/>
    <w:rsid w:val="00B818B1"/>
    <w:rsid w:val="00B84A50"/>
    <w:rsid w:val="00B96256"/>
    <w:rsid w:val="00B96C59"/>
    <w:rsid w:val="00BA009B"/>
    <w:rsid w:val="00BA1C3D"/>
    <w:rsid w:val="00BA46C4"/>
    <w:rsid w:val="00BB3255"/>
    <w:rsid w:val="00BB5382"/>
    <w:rsid w:val="00BB5877"/>
    <w:rsid w:val="00BC4817"/>
    <w:rsid w:val="00BC4B09"/>
    <w:rsid w:val="00BD4060"/>
    <w:rsid w:val="00BD4ACE"/>
    <w:rsid w:val="00BE0B65"/>
    <w:rsid w:val="00BE64FC"/>
    <w:rsid w:val="00BE7A4D"/>
    <w:rsid w:val="00BF3E5A"/>
    <w:rsid w:val="00BF640B"/>
    <w:rsid w:val="00C05C21"/>
    <w:rsid w:val="00C1542D"/>
    <w:rsid w:val="00C3323C"/>
    <w:rsid w:val="00C40A66"/>
    <w:rsid w:val="00C43E6D"/>
    <w:rsid w:val="00C4493E"/>
    <w:rsid w:val="00C46751"/>
    <w:rsid w:val="00C5109C"/>
    <w:rsid w:val="00C65996"/>
    <w:rsid w:val="00C715CF"/>
    <w:rsid w:val="00C76A53"/>
    <w:rsid w:val="00C805F6"/>
    <w:rsid w:val="00C807BE"/>
    <w:rsid w:val="00C835ED"/>
    <w:rsid w:val="00C87D6A"/>
    <w:rsid w:val="00C9193D"/>
    <w:rsid w:val="00C95FF3"/>
    <w:rsid w:val="00C9740E"/>
    <w:rsid w:val="00CA6CBA"/>
    <w:rsid w:val="00CB0CF9"/>
    <w:rsid w:val="00CB62AF"/>
    <w:rsid w:val="00CC0B36"/>
    <w:rsid w:val="00CC32BD"/>
    <w:rsid w:val="00CC337F"/>
    <w:rsid w:val="00CC44ED"/>
    <w:rsid w:val="00CE2FA3"/>
    <w:rsid w:val="00CE3CE0"/>
    <w:rsid w:val="00CE4576"/>
    <w:rsid w:val="00CF2CC4"/>
    <w:rsid w:val="00CF33C3"/>
    <w:rsid w:val="00D02F86"/>
    <w:rsid w:val="00D030A8"/>
    <w:rsid w:val="00D044E9"/>
    <w:rsid w:val="00D12E26"/>
    <w:rsid w:val="00D20D2B"/>
    <w:rsid w:val="00D22D3E"/>
    <w:rsid w:val="00D4303C"/>
    <w:rsid w:val="00D45AA1"/>
    <w:rsid w:val="00D47291"/>
    <w:rsid w:val="00D51451"/>
    <w:rsid w:val="00D54E5E"/>
    <w:rsid w:val="00D63D70"/>
    <w:rsid w:val="00D6753C"/>
    <w:rsid w:val="00D74B92"/>
    <w:rsid w:val="00D77C39"/>
    <w:rsid w:val="00D87FE0"/>
    <w:rsid w:val="00D9563B"/>
    <w:rsid w:val="00DA3201"/>
    <w:rsid w:val="00DB0D36"/>
    <w:rsid w:val="00DB117B"/>
    <w:rsid w:val="00DC257D"/>
    <w:rsid w:val="00DC4B39"/>
    <w:rsid w:val="00DD4D7D"/>
    <w:rsid w:val="00DE0DA0"/>
    <w:rsid w:val="00DE2BE4"/>
    <w:rsid w:val="00DE31A9"/>
    <w:rsid w:val="00DF01AA"/>
    <w:rsid w:val="00DF751E"/>
    <w:rsid w:val="00E042F4"/>
    <w:rsid w:val="00E05D81"/>
    <w:rsid w:val="00E12E66"/>
    <w:rsid w:val="00E13517"/>
    <w:rsid w:val="00E14259"/>
    <w:rsid w:val="00E14529"/>
    <w:rsid w:val="00E1678B"/>
    <w:rsid w:val="00E22787"/>
    <w:rsid w:val="00E25FEB"/>
    <w:rsid w:val="00E26346"/>
    <w:rsid w:val="00E33DB3"/>
    <w:rsid w:val="00E348BB"/>
    <w:rsid w:val="00E368F5"/>
    <w:rsid w:val="00E4329B"/>
    <w:rsid w:val="00E6013C"/>
    <w:rsid w:val="00E61B80"/>
    <w:rsid w:val="00E65D43"/>
    <w:rsid w:val="00E66BD7"/>
    <w:rsid w:val="00E67303"/>
    <w:rsid w:val="00E675F3"/>
    <w:rsid w:val="00E74BB8"/>
    <w:rsid w:val="00E74BCA"/>
    <w:rsid w:val="00E7597F"/>
    <w:rsid w:val="00E77E4F"/>
    <w:rsid w:val="00E807F3"/>
    <w:rsid w:val="00E8120B"/>
    <w:rsid w:val="00E83ACE"/>
    <w:rsid w:val="00E85858"/>
    <w:rsid w:val="00EA0C30"/>
    <w:rsid w:val="00EB0BD7"/>
    <w:rsid w:val="00EB1E33"/>
    <w:rsid w:val="00EB2402"/>
    <w:rsid w:val="00EC40F9"/>
    <w:rsid w:val="00EC5C1D"/>
    <w:rsid w:val="00EC6B95"/>
    <w:rsid w:val="00EC7724"/>
    <w:rsid w:val="00ED58B5"/>
    <w:rsid w:val="00ED76C4"/>
    <w:rsid w:val="00EE08C1"/>
    <w:rsid w:val="00EE22BF"/>
    <w:rsid w:val="00EE3805"/>
    <w:rsid w:val="00EE3F05"/>
    <w:rsid w:val="00EE48A4"/>
    <w:rsid w:val="00EF3D14"/>
    <w:rsid w:val="00EF43AA"/>
    <w:rsid w:val="00EF43D4"/>
    <w:rsid w:val="00EF63A5"/>
    <w:rsid w:val="00F02A0A"/>
    <w:rsid w:val="00F12991"/>
    <w:rsid w:val="00F15EE5"/>
    <w:rsid w:val="00F16CD7"/>
    <w:rsid w:val="00F172FD"/>
    <w:rsid w:val="00F17B46"/>
    <w:rsid w:val="00F206D7"/>
    <w:rsid w:val="00F21625"/>
    <w:rsid w:val="00F26C56"/>
    <w:rsid w:val="00F3530F"/>
    <w:rsid w:val="00F371FD"/>
    <w:rsid w:val="00F43037"/>
    <w:rsid w:val="00F4738E"/>
    <w:rsid w:val="00F656CE"/>
    <w:rsid w:val="00F67429"/>
    <w:rsid w:val="00F76B74"/>
    <w:rsid w:val="00F76C8F"/>
    <w:rsid w:val="00F8758F"/>
    <w:rsid w:val="00F90B55"/>
    <w:rsid w:val="00F925D0"/>
    <w:rsid w:val="00F97214"/>
    <w:rsid w:val="00FA0F0A"/>
    <w:rsid w:val="00FA519C"/>
    <w:rsid w:val="00FB4003"/>
    <w:rsid w:val="00FB5B4A"/>
    <w:rsid w:val="00FB6E68"/>
    <w:rsid w:val="00FB7810"/>
    <w:rsid w:val="00FC1E3F"/>
    <w:rsid w:val="00FC2F6B"/>
    <w:rsid w:val="00FC4262"/>
    <w:rsid w:val="00FD1DED"/>
    <w:rsid w:val="00FD567E"/>
    <w:rsid w:val="00FE4826"/>
    <w:rsid w:val="00FE59E5"/>
    <w:rsid w:val="00FE5CBF"/>
    <w:rsid w:val="00FE5D98"/>
    <w:rsid w:val="00FF1215"/>
    <w:rsid w:val="00FF1823"/>
    <w:rsid w:val="00FF3E8B"/>
    <w:rsid w:val="00FF78CF"/>
    <w:rsid w:val="016CE896"/>
    <w:rsid w:val="01E2E19E"/>
    <w:rsid w:val="04EADD3D"/>
    <w:rsid w:val="0516CE98"/>
    <w:rsid w:val="0522B41E"/>
    <w:rsid w:val="078683BB"/>
    <w:rsid w:val="0A7E2F98"/>
    <w:rsid w:val="100B999B"/>
    <w:rsid w:val="100FF7C4"/>
    <w:rsid w:val="122128F4"/>
    <w:rsid w:val="140E4086"/>
    <w:rsid w:val="14BA90BD"/>
    <w:rsid w:val="14E9E32E"/>
    <w:rsid w:val="16F49A17"/>
    <w:rsid w:val="1896F327"/>
    <w:rsid w:val="1C25577B"/>
    <w:rsid w:val="1F2E6724"/>
    <w:rsid w:val="22E61000"/>
    <w:rsid w:val="24E658A1"/>
    <w:rsid w:val="26D9913C"/>
    <w:rsid w:val="2719E4DD"/>
    <w:rsid w:val="2BAD3B06"/>
    <w:rsid w:val="30B89D2C"/>
    <w:rsid w:val="358BC71E"/>
    <w:rsid w:val="35D122B4"/>
    <w:rsid w:val="38AB7735"/>
    <w:rsid w:val="3A372F24"/>
    <w:rsid w:val="3B01F05E"/>
    <w:rsid w:val="3BC4A8F0"/>
    <w:rsid w:val="3C76188E"/>
    <w:rsid w:val="414CA5EA"/>
    <w:rsid w:val="4460AD03"/>
    <w:rsid w:val="44F8C8FD"/>
    <w:rsid w:val="4745A8CF"/>
    <w:rsid w:val="4A410976"/>
    <w:rsid w:val="4BAE7A94"/>
    <w:rsid w:val="4BE39183"/>
    <w:rsid w:val="4C5E7588"/>
    <w:rsid w:val="5469876D"/>
    <w:rsid w:val="5742A43C"/>
    <w:rsid w:val="588E599B"/>
    <w:rsid w:val="5A7536A5"/>
    <w:rsid w:val="609FA039"/>
    <w:rsid w:val="62211174"/>
    <w:rsid w:val="6377295F"/>
    <w:rsid w:val="63BCE1D5"/>
    <w:rsid w:val="693F6A76"/>
    <w:rsid w:val="6A484E5E"/>
    <w:rsid w:val="6A8B1377"/>
    <w:rsid w:val="6B8FEB04"/>
    <w:rsid w:val="6FB12307"/>
    <w:rsid w:val="721FA078"/>
    <w:rsid w:val="793D78AD"/>
    <w:rsid w:val="7AD919BA"/>
    <w:rsid w:val="7B05144F"/>
    <w:rsid w:val="7C4DB6D7"/>
    <w:rsid w:val="7EB96713"/>
    <w:rsid w:val="7ECB7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9D667"/>
  <w15:docId w15:val="{28AE72F7-AEA8-436E-AA57-0133D6D57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8" w:type="dxa"/>
        <w:left w:w="115" w:type="dxa"/>
        <w:bottom w:w="58" w:type="dxa"/>
        <w:right w:w="115" w:type="dxa"/>
      </w:tblCellMar>
    </w:tblPr>
  </w:style>
  <w:style w:type="paragraph" w:styleId="ListParagraph">
    <w:name w:val="List Paragraph"/>
    <w:basedOn w:val="Normal"/>
    <w:uiPriority w:val="34"/>
    <w:qFormat/>
    <w:rsid w:val="00A82603"/>
    <w:pPr>
      <w:ind w:left="720"/>
      <w:contextualSpacing/>
    </w:pPr>
  </w:style>
  <w:style w:type="character" w:styleId="Hyperlink">
    <w:name w:val="Hyperlink"/>
    <w:basedOn w:val="DefaultParagraphFont"/>
    <w:uiPriority w:val="99"/>
    <w:unhideWhenUsed/>
    <w:rsid w:val="003B413C"/>
    <w:rPr>
      <w:color w:val="0000FF" w:themeColor="hyperlink"/>
      <w:u w:val="single"/>
    </w:rPr>
  </w:style>
  <w:style w:type="character" w:styleId="Emphasis">
    <w:name w:val="Emphasis"/>
    <w:basedOn w:val="DefaultParagraphFont"/>
    <w:uiPriority w:val="20"/>
    <w:qFormat/>
    <w:rsid w:val="00AC3179"/>
    <w:rPr>
      <w:i/>
      <w:iCs/>
    </w:rPr>
  </w:style>
  <w:style w:type="paragraph" w:styleId="BalloonText">
    <w:name w:val="Balloon Text"/>
    <w:basedOn w:val="Normal"/>
    <w:link w:val="BalloonTextChar"/>
    <w:uiPriority w:val="99"/>
    <w:semiHidden/>
    <w:unhideWhenUsed/>
    <w:rsid w:val="00782D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D78"/>
    <w:rPr>
      <w:rFonts w:ascii="Segoe UI" w:hAnsi="Segoe UI" w:cs="Segoe UI"/>
      <w:sz w:val="18"/>
      <w:szCs w:val="18"/>
    </w:rPr>
  </w:style>
  <w:style w:type="table" w:styleId="TableGrid">
    <w:name w:val="Table Grid"/>
    <w:basedOn w:val="TableNormal"/>
    <w:uiPriority w:val="39"/>
    <w:rsid w:val="009A07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46A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0542345">
      <w:bodyDiv w:val="1"/>
      <w:marLeft w:val="0"/>
      <w:marRight w:val="0"/>
      <w:marTop w:val="0"/>
      <w:marBottom w:val="0"/>
      <w:divBdr>
        <w:top w:val="none" w:sz="0" w:space="0" w:color="auto"/>
        <w:left w:val="none" w:sz="0" w:space="0" w:color="auto"/>
        <w:bottom w:val="none" w:sz="0" w:space="0" w:color="auto"/>
        <w:right w:val="none" w:sz="0" w:space="0" w:color="auto"/>
      </w:divBdr>
    </w:div>
    <w:div w:id="939410156">
      <w:bodyDiv w:val="1"/>
      <w:marLeft w:val="0"/>
      <w:marRight w:val="0"/>
      <w:marTop w:val="0"/>
      <w:marBottom w:val="0"/>
      <w:divBdr>
        <w:top w:val="none" w:sz="0" w:space="0" w:color="auto"/>
        <w:left w:val="none" w:sz="0" w:space="0" w:color="auto"/>
        <w:bottom w:val="none" w:sz="0" w:space="0" w:color="auto"/>
        <w:right w:val="none" w:sz="0" w:space="0" w:color="auto"/>
      </w:divBdr>
    </w:div>
    <w:div w:id="18356838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ashboards.mysidewalk.com/healthiertogether)" TargetMode="External"/><Relationship Id="rId5" Type="http://schemas.openxmlformats.org/officeDocument/2006/relationships/numbering" Target="numbering.xml"/><Relationship Id="rId10" Type="http://schemas.openxmlformats.org/officeDocument/2006/relationships/hyperlink" Target="https://ksu.zoom.us/j/98862801428" TargetMode="External"/><Relationship Id="rId4" Type="http://schemas.openxmlformats.org/officeDocument/2006/relationships/customXml" Target="../customXml/item4.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571AD75A41940408A7EDF882179E4A6" ma:contentTypeVersion="1" ma:contentTypeDescription="Create a new document." ma:contentTypeScope="" ma:versionID="2cb1a6ae6da413a848117b1cff3b96b9">
  <xsd:schema xmlns:xsd="http://www.w3.org/2001/XMLSchema" xmlns:xs="http://www.w3.org/2001/XMLSchema" xmlns:p="http://schemas.microsoft.com/office/2006/metadata/properties" xmlns:ns2="493de31f-bdfa-4034-93ef-d50a20e9cb95" targetNamespace="http://schemas.microsoft.com/office/2006/metadata/properties" ma:root="true" ma:fieldsID="47ddfbe6d4d24ca1270a7866cc547da3" ns2:_="">
    <xsd:import namespace="493de31f-bdfa-4034-93ef-d50a20e9cb9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de31f-bdfa-4034-93ef-d50a20e9cb9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A7054B-37CB-4710-BD4A-1BB21DCF563F}"/>
</file>

<file path=customXml/itemProps2.xml><?xml version="1.0" encoding="utf-8"?>
<ds:datastoreItem xmlns:ds="http://schemas.openxmlformats.org/officeDocument/2006/customXml" ds:itemID="{4A53A13B-D939-4B51-A1AE-708B080D32A9}"/>
</file>

<file path=customXml/itemProps3.xml><?xml version="1.0" encoding="utf-8"?>
<ds:datastoreItem xmlns:ds="http://schemas.openxmlformats.org/officeDocument/2006/customXml" ds:itemID="{8E1603E2-60E8-4FFA-B88A-9A82528522EA}"/>
</file>

<file path=customXml/itemProps4.xml><?xml version="1.0" encoding="utf-8"?>
<ds:datastoreItem xmlns:ds="http://schemas.openxmlformats.org/officeDocument/2006/customXml" ds:itemID="{AF73658B-3FE3-4DEA-AA37-11BB3536F773}"/>
</file>

<file path=docProps/app.xml><?xml version="1.0" encoding="utf-8"?>
<Properties xmlns="http://schemas.openxmlformats.org/officeDocument/2006/extended-properties" xmlns:vt="http://schemas.openxmlformats.org/officeDocument/2006/docPropsVTypes">
  <Template>Normal</Template>
  <TotalTime>1</TotalTime>
  <Pages>2</Pages>
  <Words>440</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Kansas</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Severin, Jeffrey Ryan</dc:creator>
  <cp:lastModifiedBy>marty scott</cp:lastModifiedBy>
  <cp:revision>60</cp:revision>
  <cp:lastPrinted>2019-07-29T17:19:00Z</cp:lastPrinted>
  <dcterms:created xsi:type="dcterms:W3CDTF">2021-08-09T17:25:00Z</dcterms:created>
  <dcterms:modified xsi:type="dcterms:W3CDTF">2021-08-16T19:23:00Z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0x0101009571AD75A41940408A7EDF882179E4A6</vt:lpwstr>
  </property>
</Properties>
</file>